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69" w:rsidRDefault="00C27169">
      <w:pPr>
        <w:jc w:val="right"/>
        <w:rPr>
          <w:sz w:val="26"/>
          <w:szCs w:val="26"/>
          <w:lang w:eastAsia="ru-RU"/>
        </w:rPr>
      </w:pPr>
      <w:bookmarkStart w:id="0" w:name="_GoBack"/>
      <w:bookmarkEnd w:id="0"/>
    </w:p>
    <w:p w:rsidR="00C27169" w:rsidRDefault="00095374">
      <w:pPr>
        <w:jc w:val="center"/>
        <w:rPr>
          <w:b/>
          <w:bCs/>
        </w:rPr>
      </w:pPr>
      <w:r>
        <w:rPr>
          <w:b/>
          <w:bCs/>
          <w:sz w:val="26"/>
          <w:szCs w:val="26"/>
          <w:lang w:eastAsia="ru-RU"/>
        </w:rPr>
        <w:t xml:space="preserve">ПЕНСИОННЫЙ ФОНД ИНФОРМИРУЕТ </w:t>
      </w:r>
    </w:p>
    <w:p w:rsidR="00C27169" w:rsidRDefault="00C27169">
      <w:pPr>
        <w:jc w:val="right"/>
        <w:rPr>
          <w:sz w:val="28"/>
          <w:szCs w:val="28"/>
        </w:rPr>
      </w:pPr>
    </w:p>
    <w:p w:rsidR="00C27169" w:rsidRDefault="00095374">
      <w:pPr>
        <w:ind w:firstLine="567"/>
        <w:jc w:val="center"/>
        <w:rPr>
          <w:color w:val="000000"/>
        </w:rPr>
      </w:pPr>
      <w:r>
        <w:rPr>
          <w:rStyle w:val="a6"/>
          <w:b/>
          <w:color w:val="000000"/>
          <w:sz w:val="28"/>
          <w:szCs w:val="28"/>
        </w:rPr>
        <w:t>Заблаговременная подготовка  к пенсии.</w:t>
      </w:r>
    </w:p>
    <w:p w:rsidR="00C27169" w:rsidRDefault="00C27169">
      <w:pPr>
        <w:ind w:firstLine="567"/>
        <w:jc w:val="center"/>
        <w:rPr>
          <w:rStyle w:val="a6"/>
          <w:b/>
          <w:sz w:val="28"/>
          <w:szCs w:val="28"/>
        </w:rPr>
      </w:pPr>
    </w:p>
    <w:p w:rsidR="00C27169" w:rsidRDefault="00095374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 xml:space="preserve">Прежде чем обратиться в ПФР  перед назначением пенсии проверьте данные о своих пенсионных правах через интернет. Для  заблаговременной подготовки к пенсии на сайте Пенсионного фонда Российской Федерации </w:t>
      </w:r>
      <w:r>
        <w:rPr>
          <w:rStyle w:val="a6"/>
          <w:i w:val="0"/>
          <w:iCs w:val="0"/>
          <w:color w:val="000000"/>
          <w:lang w:val="en-US"/>
        </w:rPr>
        <w:t xml:space="preserve">www.pfrf.ru  </w:t>
      </w:r>
      <w:r>
        <w:rPr>
          <w:rStyle w:val="a6"/>
          <w:i w:val="0"/>
          <w:iCs w:val="0"/>
          <w:color w:val="000000"/>
        </w:rPr>
        <w:t>с помощью электронного сервиса «Личный к</w:t>
      </w:r>
      <w:r>
        <w:rPr>
          <w:rStyle w:val="a6"/>
          <w:i w:val="0"/>
          <w:iCs w:val="0"/>
          <w:color w:val="000000"/>
        </w:rPr>
        <w:t>абинет застрахованного лица»  можно проверить полноту данных о сформированных правах и стаже. Все ваши сведения, представленные в Личном кабинете, сформированы на основе данных, которые Пенсионный фонд России получил от ваших работодателей. Если вы считает</w:t>
      </w:r>
      <w:r>
        <w:rPr>
          <w:rStyle w:val="a6"/>
          <w:i w:val="0"/>
          <w:iCs w:val="0"/>
          <w:color w:val="000000"/>
        </w:rPr>
        <w:t>е, что какие-либо сведения не учтены или  учтены не в полном объеме, обратитесь с уточненными данными в Пенсионный фонд заблаговременно.</w:t>
      </w:r>
    </w:p>
    <w:p w:rsidR="00C27169" w:rsidRDefault="00095374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Узнайте у своего работодателя, заключено ли с Пенсионным фондом России соглашение об электронном взаимодействии для наз</w:t>
      </w:r>
      <w:r>
        <w:rPr>
          <w:rStyle w:val="a6"/>
          <w:i w:val="0"/>
          <w:iCs w:val="0"/>
          <w:color w:val="000000"/>
        </w:rPr>
        <w:t>начения пенсии сотрудникам. В этом случае документы, необходимые по закону для назначения пенсии, ваш работодатель направит в Пенсионный фонд в электронном виде с вашего письменного согласия.</w:t>
      </w:r>
    </w:p>
    <w:p w:rsidR="00C27169" w:rsidRDefault="00095374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Если в Личном кабинете вы обнаружили, что какие-то сведения о ва</w:t>
      </w:r>
      <w:r>
        <w:rPr>
          <w:rStyle w:val="a6"/>
          <w:i w:val="0"/>
          <w:iCs w:val="0"/>
          <w:color w:val="000000"/>
        </w:rPr>
        <w:t xml:space="preserve">ших пенсионных правах не учтены или учтены не в полном объеме, необходимо представить подтверждающие документы, в том числе о стаже и «нестраховых периодах». Периоды работы подтверждаются на основании сведений индивидуального ( персонифицированного) учета </w:t>
      </w:r>
      <w:r>
        <w:rPr>
          <w:rStyle w:val="a6"/>
          <w:i w:val="0"/>
          <w:iCs w:val="0"/>
          <w:color w:val="000000"/>
        </w:rPr>
        <w:t xml:space="preserve">- базы ПФР, которая сформирована по данным работодателей. Если в ней содержатся неполные сведения о периодах работы либо какая-то информация отсутствует, периоды работы по трудовому договору подтверждаются     трудовой книжкой установленного образца. Если </w:t>
      </w:r>
      <w:r>
        <w:rPr>
          <w:rStyle w:val="a6"/>
          <w:i w:val="0"/>
          <w:iCs w:val="0"/>
          <w:color w:val="000000"/>
        </w:rPr>
        <w:t>трудовой книжки нет или в ней содержатся неправильные, неточные или  неполные сведения, в подтверждение принимаются письменные трудовые договоры, выписки из приказов, лицевые счета, ведомости на выдачу заработной платы и т. д.</w:t>
      </w:r>
    </w:p>
    <w:p w:rsidR="00C27169" w:rsidRDefault="00095374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Внимательно проверьте, нет ли</w:t>
      </w:r>
      <w:r>
        <w:rPr>
          <w:rStyle w:val="a6"/>
          <w:i w:val="0"/>
          <w:iCs w:val="0"/>
          <w:color w:val="000000"/>
        </w:rPr>
        <w:t xml:space="preserve"> в трудовой книжке помарок, подчисток, хорошо ли читаются записи, в том числе в печатях при увольнении, имеется ли отметка об изменении фамилии ( если менялась), заверены ли печатью исправления. Все записи в трудовой книжке должны быть занесены с обязатель</w:t>
      </w:r>
      <w:r>
        <w:rPr>
          <w:rStyle w:val="a6"/>
          <w:i w:val="0"/>
          <w:iCs w:val="0"/>
          <w:color w:val="000000"/>
        </w:rPr>
        <w:t>ным указанием основания их внесения ( дата, номер приказа, распоряжения и т. д.)</w:t>
      </w:r>
    </w:p>
    <w:p w:rsidR="00C27169" w:rsidRDefault="00095374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Действующим пенсионным законодательством предусмотрены два варианта исчисления среднемесячного заработка  до 2002 года. Первый вариант : берется среднемесячный заработок за 20</w:t>
      </w:r>
      <w:r>
        <w:rPr>
          <w:rStyle w:val="a6"/>
          <w:i w:val="0"/>
          <w:iCs w:val="0"/>
          <w:color w:val="000000"/>
        </w:rPr>
        <w:t>00-2001 годы. Причем полученная в эти годы заработная плата учитывается по сведениям персонифицированного учета, т. е. Все сведения хранятся в Пенсионном фонде России, а значит, никакой справки за этот период представлять не нужно. Второй вариант: если зар</w:t>
      </w:r>
      <w:r>
        <w:rPr>
          <w:rStyle w:val="a6"/>
          <w:i w:val="0"/>
          <w:iCs w:val="0"/>
          <w:color w:val="000000"/>
        </w:rPr>
        <w:t>плата в 2000-2001 годах была менее 1793 руб.40 коп. Либо вы в этот период не работали ( или работали неофициально), то вы можете представить справку за любые 60 месяцев работы подряд до 21 января 2002 года.</w:t>
      </w:r>
    </w:p>
    <w:p w:rsidR="00C27169" w:rsidRDefault="00095374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Проверьте свои пенсионные права  в Личном кабинет</w:t>
      </w:r>
      <w:r>
        <w:rPr>
          <w:rStyle w:val="a6"/>
          <w:i w:val="0"/>
          <w:iCs w:val="0"/>
          <w:color w:val="000000"/>
        </w:rPr>
        <w:t xml:space="preserve">е заранее, а также при необходимости обратиться в Пенсионный фонд России по месту жительства с  уточненными данными необходимо, чтобы специалисты ПФР  дали им оценку и разъяснили необходимость представления дополнительных документов в зависимости от вида  </w:t>
      </w:r>
      <w:r>
        <w:rPr>
          <w:rStyle w:val="a6"/>
          <w:i w:val="0"/>
          <w:iCs w:val="0"/>
          <w:color w:val="000000"/>
        </w:rPr>
        <w:t>установленной пенсии. При этом обращение в указанных целях не является  обращением за назначением страховой пенсии.</w:t>
      </w:r>
    </w:p>
    <w:p w:rsidR="00C27169" w:rsidRDefault="00095374">
      <w:pPr>
        <w:ind w:firstLine="567"/>
        <w:jc w:val="both"/>
      </w:pPr>
      <w:r>
        <w:rPr>
          <w:rStyle w:val="a6"/>
          <w:i w:val="0"/>
          <w:iCs w:val="0"/>
          <w:color w:val="000000"/>
        </w:rPr>
        <w:t xml:space="preserve">Полный перечень документов для каждого из видов страховой пенсии можно найти на сайте Пенсионного фонда России  </w:t>
      </w:r>
      <w:hyperlink r:id="rId6">
        <w:r>
          <w:rPr>
            <w:rStyle w:val="a6"/>
            <w:i w:val="0"/>
            <w:iCs w:val="0"/>
            <w:color w:val="000000"/>
            <w:lang w:val="en-US"/>
          </w:rPr>
          <w:t>www.pfrf.ru</w:t>
        </w:r>
      </w:hyperlink>
      <w:r>
        <w:rPr>
          <w:rStyle w:val="a6"/>
          <w:i w:val="0"/>
          <w:iCs w:val="0"/>
          <w:color w:val="000000"/>
          <w:lang w:val="en-US"/>
        </w:rPr>
        <w:t xml:space="preserve">  </w:t>
      </w:r>
      <w:r>
        <w:rPr>
          <w:rStyle w:val="a6"/>
          <w:i w:val="0"/>
          <w:iCs w:val="0"/>
          <w:color w:val="000000"/>
        </w:rPr>
        <w:t>в разделе «Жизненные ситуации».</w:t>
      </w:r>
    </w:p>
    <w:p w:rsidR="00C27169" w:rsidRDefault="00095374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  <w:lang w:val="en-US"/>
        </w:rPr>
        <w:t xml:space="preserve"> </w:t>
      </w:r>
    </w:p>
    <w:p w:rsidR="00C27169" w:rsidRDefault="00C27169">
      <w:pPr>
        <w:ind w:firstLine="567"/>
        <w:jc w:val="both"/>
        <w:rPr>
          <w:rStyle w:val="a6"/>
          <w:color w:val="000000"/>
        </w:rPr>
      </w:pPr>
    </w:p>
    <w:p w:rsidR="00C27169" w:rsidRDefault="00C27169">
      <w:pPr>
        <w:ind w:firstLine="567"/>
        <w:jc w:val="both"/>
        <w:rPr>
          <w:rStyle w:val="a6"/>
          <w:i w:val="0"/>
          <w:iCs w:val="0"/>
          <w:color w:val="000000"/>
        </w:rPr>
      </w:pPr>
    </w:p>
    <w:sectPr w:rsidR="00C27169">
      <w:headerReference w:type="default" r:id="rId7"/>
      <w:footerReference w:type="default" r:id="rId8"/>
      <w:pgSz w:w="11906" w:h="16838"/>
      <w:pgMar w:top="624" w:right="567" w:bottom="418" w:left="1259" w:header="567" w:footer="14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74" w:rsidRDefault="00095374">
      <w:r>
        <w:separator/>
      </w:r>
    </w:p>
  </w:endnote>
  <w:endnote w:type="continuationSeparator" w:id="0">
    <w:p w:rsidR="00095374" w:rsidRDefault="0009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69" w:rsidRDefault="00C27169">
    <w:pPr>
      <w:pStyle w:val="ab"/>
      <w:snapToGri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74" w:rsidRDefault="00095374">
      <w:r>
        <w:separator/>
      </w:r>
    </w:p>
  </w:footnote>
  <w:footnote w:type="continuationSeparator" w:id="0">
    <w:p w:rsidR="00095374" w:rsidRDefault="00095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69" w:rsidRDefault="00C2716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69"/>
    <w:rsid w:val="00095374"/>
    <w:rsid w:val="00754B0F"/>
    <w:rsid w:val="00C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11B6E-F844-4DA5-8155-2B47D6EB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B8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CB0FB8"/>
    <w:rPr>
      <w:color w:val="000080"/>
      <w:u w:val="single"/>
    </w:rPr>
  </w:style>
  <w:style w:type="character" w:customStyle="1" w:styleId="a4">
    <w:name w:val="Верхний колонтитул Знак"/>
    <w:basedOn w:val="a1"/>
    <w:qFormat/>
    <w:rsid w:val="00CB0F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uiPriority w:val="22"/>
    <w:qFormat/>
    <w:rsid w:val="00CB0FB8"/>
    <w:rPr>
      <w:b/>
      <w:bCs/>
    </w:rPr>
  </w:style>
  <w:style w:type="character" w:styleId="a6">
    <w:name w:val="Emphasis"/>
    <w:uiPriority w:val="20"/>
    <w:qFormat/>
    <w:rsid w:val="00CB0FB8"/>
    <w:rPr>
      <w:i/>
      <w:iCs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rsid w:val="00CB0FB8"/>
    <w:pPr>
      <w:tabs>
        <w:tab w:val="center" w:pos="4677"/>
        <w:tab w:val="right" w:pos="9355"/>
      </w:tabs>
    </w:pPr>
  </w:style>
  <w:style w:type="paragraph" w:styleId="ac">
    <w:name w:val="foot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Банько</dc:creator>
  <cp:lastModifiedBy>Евсиков Андрей</cp:lastModifiedBy>
  <cp:revision>2</cp:revision>
  <dcterms:created xsi:type="dcterms:W3CDTF">2019-07-24T12:39:00Z</dcterms:created>
  <dcterms:modified xsi:type="dcterms:W3CDTF">2019-07-24T12:39:00Z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