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D" w:rsidRDefault="00FB4063" w:rsidP="0091753B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cs="Times New Roman"/>
          <w:b/>
          <w:bCs/>
          <w:noProof/>
          <w:sz w:val="36"/>
          <w:szCs w:val="36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AD" w:rsidRPr="00B4003F" w:rsidRDefault="000A70AD" w:rsidP="00272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003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4003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A70AD" w:rsidRPr="00B4003F" w:rsidRDefault="000A70AD" w:rsidP="00272E7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003F">
        <w:rPr>
          <w:rFonts w:ascii="Times New Roman" w:hAnsi="Times New Roman" w:cs="Times New Roman"/>
          <w:b/>
          <w:bCs/>
        </w:rPr>
        <w:t xml:space="preserve">АДМИНИСТРАЦИИ ИЛОВЛИНСКОГО МУНИЦИПАЛЬНОГО РАЙОНА </w:t>
      </w:r>
    </w:p>
    <w:p w:rsidR="000A70AD" w:rsidRPr="00B4003F" w:rsidRDefault="000A70AD" w:rsidP="00272E7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003F">
        <w:rPr>
          <w:rFonts w:ascii="Times New Roman" w:hAnsi="Times New Roman" w:cs="Times New Roman"/>
          <w:b/>
          <w:bCs/>
        </w:rPr>
        <w:t>ВОЛГОГРАДСКОЙ ОБЛАСТИ</w:t>
      </w:r>
    </w:p>
    <w:p w:rsidR="000A70AD" w:rsidRPr="00B4003F" w:rsidRDefault="00D4719F" w:rsidP="00272E7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19F">
        <w:rPr>
          <w:noProof/>
        </w:rPr>
        <w:pict>
          <v:line id="Прямая соединительная линия 1" o:spid="_x0000_s1026" style="position:absolute;z-index:251650560;visibility:visible" from="1.5pt,2pt" to="482.8pt,2pt" strokeweight="4.5pt">
            <v:stroke linestyle="thickThin"/>
          </v:line>
        </w:pict>
      </w:r>
    </w:p>
    <w:p w:rsidR="000A70AD" w:rsidRDefault="000A70AD" w:rsidP="00272E7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23.08.2012 г.</w:t>
      </w:r>
      <w:r w:rsidRPr="00B4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3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902</w:t>
      </w:r>
    </w:p>
    <w:p w:rsidR="000A70AD" w:rsidRPr="0004721E" w:rsidRDefault="000A70AD" w:rsidP="0091753B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AD" w:rsidRPr="007B0F29" w:rsidRDefault="000A70AD" w:rsidP="009175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    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21E">
        <w:rPr>
          <w:rFonts w:ascii="Times New Roman" w:hAnsi="Times New Roman" w:cs="Times New Roman"/>
          <w:sz w:val="28"/>
          <w:szCs w:val="28"/>
        </w:rPr>
        <w:t xml:space="preserve">дминистрации Иловлинского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 w:rsidRPr="004B5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мероприятий по гражданской обороне, разработке и реализации плана гражданской обороны и защиты населения</w:t>
      </w:r>
      <w:r w:rsidRPr="004B524B">
        <w:rPr>
          <w:rFonts w:ascii="Times New Roman" w:hAnsi="Times New Roman" w:cs="Times New Roman"/>
          <w:sz w:val="28"/>
          <w:szCs w:val="28"/>
        </w:rPr>
        <w:t>»</w:t>
      </w:r>
    </w:p>
    <w:p w:rsidR="000A70AD" w:rsidRPr="0004721E" w:rsidRDefault="000A70AD" w:rsidP="0091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0AD" w:rsidRPr="0004721E" w:rsidRDefault="000A70AD" w:rsidP="0091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ab/>
        <w:t xml:space="preserve">        В целях реализации положений </w:t>
      </w:r>
      <w:r w:rsidRPr="001C0735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16 мая 2011 г. № 373 «О разработке и утверждения административных регламентов исполнения государственных функций и административных регламентов предоставления  государственных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073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Волгоградской области от 10 октября 2011г. № 592-п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 w:rsidRPr="001C0735">
        <w:rPr>
          <w:rFonts w:ascii="Times New Roman" w:hAnsi="Times New Roman" w:cs="Times New Roman"/>
          <w:color w:val="000000"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функций» </w:t>
      </w:r>
      <w:r w:rsidRPr="0004721E">
        <w:rPr>
          <w:rFonts w:ascii="Times New Roman" w:hAnsi="Times New Roman" w:cs="Times New Roman"/>
          <w:sz w:val="28"/>
          <w:szCs w:val="28"/>
        </w:rPr>
        <w:t xml:space="preserve">администрация Иловлинского муниципального района   </w:t>
      </w:r>
      <w:proofErr w:type="spellStart"/>
      <w:proofErr w:type="gramStart"/>
      <w:r w:rsidRPr="000472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72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72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721E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0472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721E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0A70AD" w:rsidRPr="004B524B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1.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 административный регламент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исполнению муниципальной функции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5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мероприятий по гражданской обороне, разработке и реализации плана гражданской обороны и защиты населения</w:t>
      </w:r>
      <w:r w:rsidRPr="004B5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AD" w:rsidRDefault="000A70AD" w:rsidP="00F60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04721E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по предоставлению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0A70AD" w:rsidRPr="007B0F29" w:rsidRDefault="000A70AD" w:rsidP="008C75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функции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4B5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мероприятий по гражданской обороне, разработке и реализации плана гражданской обороны и защиты населения</w:t>
      </w:r>
      <w:r w:rsidRPr="004B524B">
        <w:rPr>
          <w:rFonts w:ascii="Times New Roman" w:hAnsi="Times New Roman" w:cs="Times New Roman"/>
          <w:sz w:val="28"/>
          <w:szCs w:val="28"/>
        </w:rPr>
        <w:t>»</w:t>
      </w:r>
    </w:p>
    <w:p w:rsidR="000A70AD" w:rsidRDefault="000A70AD" w:rsidP="008C75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>разместить  в региональном реестре государственных и муниципальных услуг (функций) Волгоградской области.</w:t>
      </w:r>
    </w:p>
    <w:p w:rsidR="000A70AD" w:rsidRPr="0004721E" w:rsidRDefault="000A70AD" w:rsidP="00272E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C7327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 момента его подписания и подлежит  обнародованию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A70AD" w:rsidRDefault="000A70AD" w:rsidP="00F60BBB">
      <w:pPr>
        <w:pStyle w:val="a5"/>
        <w:widowControl/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данного постановления возложить </w:t>
      </w:r>
      <w:proofErr w:type="gramStart"/>
      <w:r w:rsidRPr="0004721E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A70AD" w:rsidRDefault="000A70AD" w:rsidP="00272E72">
      <w:pPr>
        <w:pStyle w:val="a5"/>
        <w:widowControl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заместителя а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A70AD" w:rsidRDefault="000A70AD" w:rsidP="0027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AD" w:rsidRDefault="000A70AD" w:rsidP="0027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AD" w:rsidRDefault="000A70AD" w:rsidP="0027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721E">
        <w:rPr>
          <w:rFonts w:ascii="Times New Roman" w:hAnsi="Times New Roman" w:cs="Times New Roman"/>
          <w:sz w:val="28"/>
          <w:szCs w:val="28"/>
        </w:rPr>
        <w:t xml:space="preserve"> Иловлинского </w:t>
      </w:r>
    </w:p>
    <w:p w:rsidR="000A70AD" w:rsidRDefault="000A70AD" w:rsidP="00272E7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И.С.Гель</w:t>
      </w:r>
    </w:p>
    <w:p w:rsidR="000A70AD" w:rsidRDefault="000A70AD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AD" w:rsidRDefault="000A70AD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AD" w:rsidRDefault="000A70AD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AD" w:rsidRDefault="000A70AD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AD" w:rsidRDefault="000A70AD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</w:t>
      </w:r>
    </w:p>
    <w:p w:rsidR="000A70AD" w:rsidRPr="00A2640B" w:rsidRDefault="000A70AD" w:rsidP="0091753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0A70AD" w:rsidRPr="00A2640B" w:rsidRDefault="000A70AD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40B">
        <w:rPr>
          <w:rFonts w:ascii="Times New Roman" w:hAnsi="Times New Roman" w:cs="Times New Roman"/>
          <w:sz w:val="28"/>
          <w:szCs w:val="28"/>
        </w:rPr>
        <w:tab/>
      </w:r>
      <w:r w:rsidRPr="00A26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0A70AD" w:rsidRPr="00A2640B" w:rsidRDefault="000A70AD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Иловлинского муниципального</w:t>
      </w:r>
    </w:p>
    <w:p w:rsidR="000A70AD" w:rsidRDefault="000A70AD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23.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902</w:t>
      </w:r>
    </w:p>
    <w:p w:rsidR="007C7327" w:rsidRDefault="00FB4063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(в редакции изм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ост.№1316 от 30.11.2012г.</w:t>
      </w:r>
      <w:r w:rsidR="007C73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FB4063" w:rsidRDefault="007C7327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пост.460 от 12.04.2013г.</w:t>
      </w:r>
      <w:r w:rsidR="00FB4063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0A70AD" w:rsidRDefault="000A70AD" w:rsidP="00F60BBB">
      <w:pPr>
        <w:spacing w:after="0" w:line="240" w:lineRule="auto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ДМИНИСТРАТИВНЫЙ РЕГЛАМЕНТ </w:t>
      </w: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Иловлинского муниципального района Волгоградской области по исполнению муниципальной  функции «</w:t>
      </w:r>
      <w:r w:rsidRPr="008C7537">
        <w:rPr>
          <w:rFonts w:ascii="Times New Roman" w:hAnsi="Times New Roman" w:cs="Times New Roman"/>
          <w:sz w:val="28"/>
          <w:szCs w:val="28"/>
        </w:rPr>
        <w:t>Организация проведения мероприятий по гражданской обороне,  разработке и реализации плана гражданской обороны и защиты населения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0A70AD" w:rsidRPr="008C7537" w:rsidRDefault="000A70AD" w:rsidP="00F60BBB">
      <w:pPr>
        <w:numPr>
          <w:ilvl w:val="1"/>
          <w:numId w:val="3"/>
        </w:num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1.1. Наименование муниципальной функции</w:t>
      </w:r>
    </w:p>
    <w:p w:rsidR="000A70AD" w:rsidRPr="008C7537" w:rsidRDefault="000A70AD" w:rsidP="00F60BB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1.1.1. Муниципальная функция «</w:t>
      </w:r>
      <w:r w:rsidRPr="008C7537">
        <w:rPr>
          <w:rFonts w:ascii="Times New Roman" w:hAnsi="Times New Roman" w:cs="Times New Roman"/>
          <w:sz w:val="28"/>
          <w:szCs w:val="28"/>
        </w:rPr>
        <w:t>Организация проведения мероприятий по гражданской обороне,  разработке и реализации плана гражданской обороны и защиты населения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1.1.2.Административный регламент  исполнения муниципальной функции по о</w:t>
      </w:r>
      <w:r w:rsidRPr="008C7537">
        <w:rPr>
          <w:rFonts w:ascii="Times New Roman" w:hAnsi="Times New Roman" w:cs="Times New Roman"/>
          <w:sz w:val="28"/>
          <w:szCs w:val="28"/>
        </w:rPr>
        <w:t>рганизации проведения мероприятий по гражданской обороне,  разработке и реализации плана гражданской обороны и защиты населения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далее – административный регламент) разработан в целях повышения качества исполнения  муниципальной функции и полномочий по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в процессе деятельности  отдела мобилизационной подготовки и делам гражданской обороны и чрезвычайных ситуаций (далее - муниципальная функция), и определяет порядок, сроки и последовательность действий (административных процедур)  Администрации Иловлинского муниципального района (далее – Администрация) при  исполнении муниципальной функции.</w:t>
      </w:r>
    </w:p>
    <w:p w:rsidR="000A70AD" w:rsidRPr="008C7537" w:rsidRDefault="000A70AD" w:rsidP="00F60BBB">
      <w:pPr>
        <w:numPr>
          <w:ilvl w:val="1"/>
          <w:numId w:val="3"/>
        </w:num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1.2.Наименование органа местного самоуправления, исполняющего муниципальную функцию</w:t>
      </w:r>
    </w:p>
    <w:p w:rsidR="000A70AD" w:rsidRPr="008C7537" w:rsidRDefault="000A70AD" w:rsidP="00F6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1.2.1. Исполнение муниципальной функции  по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осуществляет отдел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мобилизационной подготовки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и делам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чрезвычайных ситуаций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Иловлинского муниципального района (далее Отдел). Ответственными исполнителями муниципальной функции являются  начальник, специалисты Отдела, создаваемые спасательные службы на базе Администрации и организаций района.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1.2.2. В процессе предоставления муниципальной функции 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тдел взаимодействует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органами государственной власти;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органами местного самоуправления;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организациями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продолжающими свою работу в условиях военного времени;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организациями, прекращающими свою деятельность в условиях войны;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организациями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обеспечивающими жизнедеятельность населения на территории района;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организациями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прибывающими на территорию района при объявлении эвакуации.</w:t>
      </w:r>
    </w:p>
    <w:p w:rsidR="000A70AD" w:rsidRPr="008C7537" w:rsidRDefault="000A70AD" w:rsidP="00F60B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1.3. Перечень нормативных правовых актов, регулирующих  исполнение муниципальной функции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Отношения, возникающие в связи с исполнением муниципальной функции, регулируются следующими нормативными правовыми актами: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-Федеральным законом от 12.02.1998  № 28-ФЗ « О гражданской обороне»;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-Федеральным законом от 06.10.2003 № 131-ФЗ « Об общих принципах организации местного самоуправления в Российской Федерации»;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26 ноября 2007 года № 804 «Об утверждении Положения о гражданской обороне в Российской Федерации»;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03 июня 2011 года № 437-13 «О некоторых вопросах гражданской обороны в Российской Федерации»;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Положением об отделе мобилизационной подготовки и делам гражданской обороны и чрезвычайных ситуаций администрации Иловлинского муниципального района;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Уставом Иловлинского муниципального района;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Нормативными, методическими документами ГУ МЧС России по Волгоградской области по вопросам гражданской обороны и защиты населения от чрезвычайных ситуаций природного и техногенного характера.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Нормативно-правовые акты Правительства РФ в исполнительный период на перевод органов управления и экономики на работу в условиях военного времени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A70AD" w:rsidRPr="008C7537" w:rsidRDefault="000A70AD" w:rsidP="00F60B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1.4. Результат исполнения муниципальной функции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Результатом исполнения муниципальной функции являются: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Разработка документов планирования мероприятий в области гражданской обороны и защиты населения от чрезвычайных ситуаций природного и техногенного характера на уровне администрации района, органов местного самоуправления поселений и организаций;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Ежегодное уточнение документов планирования мероприятий в области гражданской обороны и защиты населения от чрезвычайных ситуаций природного и техногенного характера на уровне администрации района, органов местного самоуправления поселений и организаций;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Проведение мероприятий по укрытию населения в защитных сооружениях на территории района при угрозе радиационного и химического заражения территории;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Защита органов дыхания населения от воздействия отравляющих веществ в условиях военного времени;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Оказание медицинской помощи (осуществление медицинского обеспечения) в условиях военного времени;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Сохранение жизни и здоровья населения при возникновении чрезвычайных ситуаций природного и техногенного характера на территории района.</w:t>
      </w: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2.Требования к порядку исполнения муниципальной функции</w:t>
      </w: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2.1. Требования к порядку информирования о правилах исполнения муниципальной функции</w:t>
      </w:r>
    </w:p>
    <w:p w:rsidR="000A70AD" w:rsidRPr="008C7537" w:rsidRDefault="000A70AD" w:rsidP="00F6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2.1.1. Место нахождения Отдела - 403071, Волгоградская  область, р.п. Иловля, ул. Буденного д.47, </w:t>
      </w:r>
    </w:p>
    <w:p w:rsidR="000A70AD" w:rsidRPr="008C7537" w:rsidRDefault="000A70AD" w:rsidP="00F6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2.1.2. График работы Отдела:</w:t>
      </w:r>
      <w:r w:rsidRPr="008C7537">
        <w:rPr>
          <w:rFonts w:ascii="Times New Roman" w:hAnsi="Times New Roman" w:cs="Times New Roman"/>
          <w:sz w:val="28"/>
          <w:szCs w:val="28"/>
        </w:rPr>
        <w:br/>
        <w:t>понедельник – пятница с 8.00 до 17.00; перерыв с 12.00 до 13.00;</w:t>
      </w:r>
      <w:r w:rsidRPr="008C7537">
        <w:rPr>
          <w:rFonts w:ascii="Times New Roman" w:hAnsi="Times New Roman" w:cs="Times New Roman"/>
          <w:sz w:val="28"/>
          <w:szCs w:val="28"/>
        </w:rPr>
        <w:br/>
        <w:t xml:space="preserve">суббота, воскресенье - выходные дни. </w:t>
      </w:r>
    </w:p>
    <w:p w:rsidR="000A70AD" w:rsidRPr="008C7537" w:rsidRDefault="000A70AD" w:rsidP="00F6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Приемные дни Отдела: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37">
        <w:rPr>
          <w:rFonts w:ascii="Times New Roman" w:hAnsi="Times New Roman" w:cs="Times New Roman"/>
          <w:sz w:val="28"/>
          <w:szCs w:val="28"/>
        </w:rPr>
        <w:t>вторник  с 8.00 до  17.00;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           2.1.3. Телефоны Отдела, организующего исполнение муниципальной функции:  тел. 8(844 67)5-19-40, 8(8442)30-61-50;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           2.1.4.  Адрес официального сайта Администрации  в сети Интернет –</w:t>
      </w:r>
      <w:r w:rsidRPr="008C75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ilovadmin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 Иловлинского муниципального района-  </w:t>
      </w:r>
      <w:r w:rsidRPr="008C75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ilov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электронный адрес Отдела -  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gochs</w:t>
      </w:r>
      <w:proofErr w:type="spellEnd"/>
      <w:r w:rsidRPr="008C7537">
        <w:rPr>
          <w:rFonts w:ascii="Times New Roman" w:hAnsi="Times New Roman" w:cs="Times New Roman"/>
          <w:vanish/>
          <w:sz w:val="28"/>
          <w:szCs w:val="28"/>
        </w:rPr>
        <w:t xml:space="preserve">Этот e-mail адрес защищен от спам-ботов, для его просмотра у Вас должен быть включен Javascript </w:t>
      </w:r>
      <w:r w:rsidRPr="008C75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ilovadmin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7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0AD" w:rsidRPr="008C7537" w:rsidRDefault="000A70AD" w:rsidP="00F60BB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Также информация о месте нахождения, графике работы, телефонах, сайтах Отдела, порядке исполнения муниципальной функции размещается в федеральной государственной информационной системе "Портал государственных и муниципальных услуг (функций)" (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) (далее – Портал).</w:t>
      </w:r>
    </w:p>
    <w:p w:rsidR="000A70AD" w:rsidRPr="008C7537" w:rsidRDefault="000A70AD" w:rsidP="00F6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На информационных стендах в помещении Администрации располагаются:</w:t>
      </w:r>
    </w:p>
    <w:p w:rsidR="000A70AD" w:rsidRPr="008C7537" w:rsidRDefault="000A70AD" w:rsidP="00F6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нормативно-правовые акты по исполнению муниципальной функции;</w:t>
      </w:r>
    </w:p>
    <w:p w:rsidR="000A70AD" w:rsidRPr="008C7537" w:rsidRDefault="000A70AD" w:rsidP="00F6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информация о месте нахождения исполнителя муниципальной функции, адресах, телефонах, должностных лицах, ответственных за исполнение муниципальной функции;</w:t>
      </w:r>
    </w:p>
    <w:p w:rsidR="000A70AD" w:rsidRPr="008C7537" w:rsidRDefault="000A70AD" w:rsidP="00F6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порядок получения информации заявителями по вопросам исполнения муниципальной функции.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2.1.5.  Порядок получения информации: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Прием граждан ведется в порядке очереди при личном обращении должностным лицом Отдела, без предварительной записи.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 xml:space="preserve">          Информация по исполнению муниципальной функции представляется: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- по письменным обращениям;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- при личном обращении граждан.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lastRenderedPageBreak/>
        <w:t>По электронной почте информация по исполнению данной муниципальной функции  может предоставляться частично, не раскрывая конфиденциальных сведений и сведений для служебного пользования.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AD" w:rsidRPr="008C7537" w:rsidRDefault="000A70AD" w:rsidP="00F60B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2.2. Срок исполнения муниципальной функции</w:t>
      </w:r>
    </w:p>
    <w:p w:rsidR="000A70AD" w:rsidRPr="008C7537" w:rsidRDefault="000A70AD" w:rsidP="00F60BB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Функция осуществляется в мирное время в виде планирования мероприятий гражданской обороны и защиты населения, выполнения различных подготовительных мероприятий, в том числе создания запасов материальных средства в интересах гражданской обороны.</w:t>
      </w:r>
    </w:p>
    <w:p w:rsidR="000A70AD" w:rsidRPr="008C7537" w:rsidRDefault="000A70AD" w:rsidP="00F60BB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Функция осуществляется в военное время в форме практического выполнения запланированных мероприятий, в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сроки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установленные календарным планом мероприятий по гражданской обороне.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3.1. Перечень административных процедур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Исполнение муниципальной функции предусматривает выполнение следующих административных процедур: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доведение до исполнителей порядка разработки, согласования и утверждения планов гражданской обороны (далее – ГО) и защиты населения;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- проведение анализа возможной обстановки, на подведомственной территории, которая может сложиться в результате воздействия противника и характер последствий; </w:t>
      </w:r>
    </w:p>
    <w:p w:rsidR="000A70AD" w:rsidRPr="008C7537" w:rsidRDefault="000A70AD" w:rsidP="00F6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проведение сбора информации в области ГО и обмен ею, в установленном МЧС России, порядке;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- разработка документов планирования мероприятий гражданской обороны и защиты населения (план ГО и защиты населения с приложениями,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методических рекомендаций МЧС России) на уровне администрации района, органов местного самоуправления поселений и организаций;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проведение ежегодного уточнения расчетов и запланированных мероприятий в интересах ГО, в соответствующих планах;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ежегодное уточнение и учет защитных сооружений на территории района (противорадиационные укрытия, подвалы, погреба);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планирование мероприятий по подготовке имеющихся защитных сооружений к приему укрываемых;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ведение учета и накопление запасов материальных ресурсов в интересах ГО, в том числе медицинских, продовольственных, средств защиты органов дыхания, ГСМ и других;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организация мероприятий по защите населения, животных и растений в условиях военного времени, при возникновении чрезвычайных ситуаций природного и техногенного характера на территории района.</w:t>
      </w:r>
    </w:p>
    <w:p w:rsidR="000A70AD" w:rsidRDefault="000A70AD" w:rsidP="00F60B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Default="000A70AD" w:rsidP="00F60B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Default="000A70AD" w:rsidP="00F60B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3.2. Доведение до исполнителей порядка разработки, согласования и утверждения планов гражданской обороны и защиты населения;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3.2.1. Основанием для начала административной процедуры является издание приказов МЧС и постановлений Правительства РФ на переработку планов ГО и защиты населения.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3.2.2. Ответственным лицом за выполнение административной процедуры является руководитель Отдела.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3.2.3. Доведение руководящих документов по переработке документов планирования ГО до исполнителей осуществляется в письменном и электронном виде с соблюдением режима сохранения конфиденциальных сведений. Сроки доведения руководящих документов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отведенного времени (установленного срока) старшим начальником, определяющим порядок переработки документов.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ab/>
        <w:t>3.2.4. Результатом исполнения административной процедуры являются получение исполнителями документов на переработку планов ГО, формы планов соответствующего уровня, образцы приложений к плану и необходимых исходных данных.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3.3. Проведение анализа возможной обстановки, на подведомственной территории, которая может сложиться в результате воздействия противника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характер последствий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3.3.1. Основанием для начала административной процедуры является получение указания (приказа МЧС России) на разработку плана ГО.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3.3.2. Ответственным лицом за выполнение административной процедуры является руководитель Отдела.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3.3.3. Возможная обстановка и характер последствий разрабатывается на основе краткой оценки возможной обстановки на территории района и возможные последствия для населения и объектов экономики, с учетом ракетных и авиационных ударов, последствий террористических актов, действий диверсионно-разведывательных групп. Сроки выполнения данной административной процедуры две недели, с момента начала разработки плана ГО.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eastAsia="SimSun" w:hAnsi="Times New Roman" w:cs="Times New Roman"/>
          <w:sz w:val="28"/>
          <w:szCs w:val="28"/>
          <w:lang w:eastAsia="zh-CN"/>
        </w:rPr>
        <w:t>3.3.4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. Результатом исполнения административной процедуры являются отражение полной обстановки на территории района при различных сценариях и вариантах развития событий в военное время на территории района.</w:t>
      </w:r>
    </w:p>
    <w:p w:rsidR="000A70AD" w:rsidRDefault="000A70AD" w:rsidP="00F60B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3.4. Проведение сбора информации в области ГО и обмен ею, </w:t>
      </w:r>
      <w:proofErr w:type="gramStart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установленном МЧС России, порядке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3.4.1. Основанием для исполнения административной процедуры является регламент сбора и обмена информацией в области ГО в целях разработки, уточнения и корректировки планов ГО утвержденный МЧС России.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3.4.2. Ответственным за исполнение процедуры является руководитель Отдела.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3.4.3.  Периодичность и сроки представления информации предусматривают своевременное и полное отражение действительного состояния вопросов ГО на соответствующей территории.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Ответственными за представление документов в вышестоящие штабы и органы власти являются должностные лица, осуществляющие их отработку и ведение в Отделе. Сроки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согласно табеля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срочных донесений установленных МЧС России.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3.4.4. Результатом выполнения административной процедуры является своевременное представление необходимых сведений за район в вышестоящие штабы и органы управления. Получение исходных данных от них и единого порядка в вопросах оповещения, размещения и т.д.</w:t>
      </w:r>
    </w:p>
    <w:p w:rsidR="000A70AD" w:rsidRPr="008C7537" w:rsidRDefault="000A70AD" w:rsidP="00F60BB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3.5. Разработка документов планирования мероприятий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</w:t>
      </w: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ражданской обороны и защиты населения (план ГО и защиты </w:t>
      </w:r>
      <w:r w:rsidR="00F61D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аселения с приложениями, </w:t>
      </w:r>
      <w:proofErr w:type="gramStart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согласно</w:t>
      </w:r>
      <w:proofErr w:type="gramEnd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методических рекомендаций МЧС России) на уровне администрации района, органов местного самоуправления поселений и организаций</w:t>
      </w:r>
    </w:p>
    <w:p w:rsidR="000A70AD" w:rsidRPr="008C7537" w:rsidRDefault="000A70AD" w:rsidP="00F60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3.5.1. Основанием для исполнения административной процедуры является случаи, перечисленные в п. 3.2.1.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3.5.2. Ответственным за исполнение процедуры является руководитель Отдела.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3.5.3. Для организации переработки планов ГО в масштабе района руководитель Отдела проводит инструктивное (методическое) занятие по порядку переработки планов организаций, на основе соответствующего порядка переработки доведенного ранее МЧС России.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3.5.4.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Отрабатываются текстовая часть плана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с временными показателями мероприятий, а также приложения, предусмотренные методическими рекомендациями, для каждого уровня органов управления и организаций.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3.5.5. Отрабатываются необходимые приложения (расчеты, схемы, планы) на каратах и схемах территории, а также в текстовом виде по установленной МЧС России форме.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3.5.6. Планы проходят в установленные (старшим начальником) сроки процедуру согласования с соответствующими должностными лицами (предусмотрено методическими рекомендациями МЧС России).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3.5.7. Планы утверждаются руководителем Иловлинского муниципального района.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3.5.8. Аналогично разрабатываются Планы и приложения к ним на уровне организаций расположенных на территории района, продолжающих работу в военное время. При этом планы организаций утверждаются руководителями организаций, а  согласование этих планов проводится руководителем Отдела.  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3.5.9. Основанием для приостановления исполнения  функции является прекращение исполнения органом местного самоуправления полномочий в случае вступления в силу Федерального закона, Закона Волгоградской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области, в связи с которыми осуществление муниципальных полномочий становится невозможным.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3.5.10. Результатом выполнения административных действий является отработанный, утвержденный и согласованный план ГО и защиты населения на уровне администрации района и организаций. В поселения района доведены выписки из районного плана ГО в части касающейся.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3.6.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Проведение ежегодного уточнения расчетов и запланированных мероприятий в интересах ГО, в соответствующих планах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3.6.1. Основанием для начала административной процедуры является необходимость периодической актуализации данных и спланированных мероприятий в планах ГО,  в связи естественными изменениями наличия и возможностей органов управления, сил и средств, привлекаемых для решения задач по гражданской обороне.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3.6.2. Ответственным лицом за выполнение административной процедуры является начальник Отдела.</w:t>
      </w:r>
    </w:p>
    <w:p w:rsidR="000A70AD" w:rsidRPr="008C7537" w:rsidRDefault="000A70AD" w:rsidP="00F60BBB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3.6.3. Проведение ежегодного уточнения планов ГО планируется в начале каждого календарного года, как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правило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на февраль месяц. Плановые сроки доводятся до всех хозяйствующих субъектов в форме выписки из плана основных мероприятий Иловлинского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год.</w:t>
      </w:r>
    </w:p>
    <w:p w:rsidR="000A70AD" w:rsidRPr="008C7537" w:rsidRDefault="000A70AD" w:rsidP="00F60BBB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3.6.4. На дату проведения уточнения планов ГО должностные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лица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уполномоченные на решение задач в области гражданской обороны приглашаются с планами в Отдел. В ходе уточнения, под руководством начальника Отдела, происходит обмен информации в письменном и устном виде,  вносятся во все документы планов ГО изменения, произошедшие за истекший период.  </w:t>
      </w:r>
    </w:p>
    <w:p w:rsidR="000A70AD" w:rsidRPr="008C7537" w:rsidRDefault="000A70AD" w:rsidP="00F60BBB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3.6.5. В соответствующих уточненных планах ГО ставится отметка о проведении уточнения и предложения по устранению недостатков (при наличии таковых).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7537">
        <w:rPr>
          <w:rFonts w:ascii="Times New Roman" w:eastAsia="SimSun" w:hAnsi="Times New Roman" w:cs="Times New Roman"/>
          <w:sz w:val="28"/>
          <w:szCs w:val="28"/>
          <w:lang w:eastAsia="zh-CN"/>
        </w:rPr>
        <w:t>3.6.6. Основанием для приостановления исполнения муниципальной функции является прекращение исполнения органом местного самоуправления данных полномочий в случае вступления в силу Федерального закона, Закона Волгоградской области, в связи с которыми осуществление  полномочий становится невозможным.</w:t>
      </w:r>
    </w:p>
    <w:p w:rsidR="000A70AD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3.6.7. Результатом исполнения административной процедуры являются актуальные сведения и данные в планах ГО, с учетом требований руководящих документов, позволяющие последовательно и в полном объеме провести комплекс мероприятий на соответствующих территориях и объектах в области ГО и защиты населения при возникновении чрезвычайных ситуаций природного и техногенного характера.</w:t>
      </w:r>
    </w:p>
    <w:p w:rsidR="000A70AD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3.7. Ежегодное уточнение и учет защитных сооружений на территории района (противорадиационные укрытия, подвалы, погреба)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3.7.1. Основанием для исполнения административной процедуры является необходимость обновления сведений по наличию защитных сооружений на территории района, их возможностям по укрытию населения (исходя из существующих норм размещения в них), степень их защиты от воздействия разрушений и неблагоприятного воздействия радиации и химических отравляющих веществ.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3.7.2. Ответственным за исполнение процедуры является должностное лицо Отдела, осуществляющее учет защитных сооружений.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3.7.3.  Учет защитных сооружений на территории района  ведется в Отделе, в журнале по установленной МЧС России форме.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3.7.4. Исходя из наличия защитных сооружений, ежегодно производятся расчеты недостающих для укрытия населения и подлежащие строительству противорадиационные укрытия в исполнительный период.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3.7.5. На основе данных расчетов планируется привлечение техники, людских сил и количество строительных материалов соответствующей спасательной службой гражданской обороны в районе.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3.7.6.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Данные по учету защитных сооружений являются одними из исходных и определяющих характеристику загородной зоны на территории района. </w:t>
      </w:r>
      <w:proofErr w:type="gramEnd"/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7537">
        <w:rPr>
          <w:rFonts w:ascii="Times New Roman" w:eastAsia="SimSun" w:hAnsi="Times New Roman" w:cs="Times New Roman"/>
          <w:sz w:val="28"/>
          <w:szCs w:val="28"/>
          <w:lang w:eastAsia="zh-CN"/>
        </w:rPr>
        <w:t>3.7.7. Основанием для приостановления исполнения  функции является прекращение исполнения органом местного самоуправления  полномочий в случае вступления в силу Федерального закона, Закона Волгоградской области, в связи с которыми осуществление  данных полномочий становится невозможным.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3.7.8. Результатом выполнения административной процедуры является регулярное уточнение возможностей по укрытию населения и необходимость строительства противорадиационных укрытий в исполнительный период.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3.8. Планирование мероприятий по подготовке имеющихся защитных сооружений к приему укрываемых.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3.8.1. Основанием для начала административной процедуры является разработка мероприятий, необходимых для приведения в готовность имеющихся защитных сооружений к приему укрываемых.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3.8.2. Ответственным лицом за выполнение административной процедуры является должностное лицо Отдела, ведущее учет защитных сооружений и соответствующая спасательная служба гражданской обороны в районе.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3.8.3. Результатом выполнения административной процедуры является составление расчета мероприятий и средств по объему и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срокам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обеспечивающим полную готовность к приему укрываемых и максимальную защиту от негативного воздействия разрушений, радиации и химических отравляющих веществ. 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3.9. Ведение учета и накопление запасов материальных ресурсов в интересах ГО, в том числе медицинских, продовольственных, средств защиты органов дыхания, ГСМ и других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3.9.1. Основанием для начала административной процедуры являются  методические рекомендации МЧС России по созданию запасов материальных средств в интересах гражданской обороны, защиты населения от чрезвычайных ситуаций природного и техногенного характера.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3.9.2.</w:t>
      </w:r>
      <w:r w:rsidRPr="008C753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Ответственным лицом за выполнение административной процедуры является должностное лицо Отдела, ведущее учет материальных ресурсов для гражданской обороны.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3.9.3. Номенклатуру и объемы</w:t>
      </w: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запасов материальных ресурсов в интересах ГО, в том числе медицинских, продовольственных, средств защиты органов дыхания, ГСМ и других нормативно-правовым актом утверждает Глава Иловлинского муниципального района в целях всестороннего обеспечения нужд населения, выполнения возложенных задач по гражданской обороне в условиях военного времени.</w:t>
      </w:r>
      <w:r w:rsidRPr="008C7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3.9.4. Ежегодно производится закупка необходимых в интересах ГО материальных средств, обновление материалов и средств у которых истекли сроки хранения. При необходимости заключаются договора на предоставление запасов материальных средств и необходимых услуг в интересах гражданской обороны. По заявке начальника Отдела ежегодно в проекте бюджета планируются средства на закупку материальных средств в интересах гражданской обороны в целях накопления их до необходимых объемов. 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C7537">
        <w:rPr>
          <w:rFonts w:ascii="Times New Roman" w:eastAsia="SimSun" w:hAnsi="Times New Roman" w:cs="Times New Roman"/>
          <w:sz w:val="28"/>
          <w:szCs w:val="28"/>
          <w:lang w:eastAsia="zh-CN"/>
        </w:rPr>
        <w:t>3.9.5. Основанием для приостановления исполнения муниципальной функции является прекращение исполнения органом местного самоуправления  полномочий в случае вступления в силу Федерального закона, Закона Волгоградской области, в связи с которыми осуществление данных полномочий становится невозможным.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3.9.6. Результатом исполнения административной процедуры наличие материальных средств в объемах обеспечивающих жизнедеятельность населения, функционирование муниципальных учреждений и объектов экономики в условиях военного времени.</w:t>
      </w:r>
    </w:p>
    <w:p w:rsidR="000A70AD" w:rsidRDefault="000A70AD" w:rsidP="00F60B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3.10. Организация мероприятий по защите населения, животных и 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растений в условиях военного времени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3.10.1. Основанием  для начала исполнения административного действия являются необходимость сохранения жизни и здоровья населения, сохранения имеющегося поголовья животных, сохранения урожая сельскохозяйственных культур в условиях военного времени и при возникновении чрезвычайных ситуаций природного и техногенного характера на территории района.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.3.10.2. Ответственным за исполнение процедуры является руководитель Отдела и спасательная служба ГО по защите животных и растений в районе.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3.10.3.  В планах ГО района и в документах спасательной службы ГО по защите животных и растений в районе разрабатывается комплекс мер по защите населения, животных и растений в условиях военного времени и при возникновении чрезвычайных ситуаций природного и техногенного характера на территории района. 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Мероприятия по защите животных и растений в условиях военного времени организуются спасательной службой ГО по защите животных и растений.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Мероприятия по защите населения предусматривают защиту от негативного воздействия химических отравляющих веществ, от радиации и от других воздействий противника. Организация мероприятий предусматривает централизованное управление спланированными мероприятиями и контроль их выполнения.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3.10.4. Основанием для приостановления исполнения муниципальной функции является прекращение исполнения органом местного самоуправления полномочий в случае вступления в силу Федерального закона, Закона Волгоградской области, в связи с которыми осуществление названных полномочий становится невозможным.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3.10.5 Результатом выполнения административной процедуры является выполнение всего комплекса мер по защите населения, животных и растений в условиях военного времени, при этом достижение максимальной сохранности жизни и здоровья человеку, целостности животных и сохранности урожая сельскохозяйственных культур, в том числе при возникновении чрезвычайных ситуаций природного и техногенного характера на территории района.</w:t>
      </w:r>
    </w:p>
    <w:p w:rsidR="000A70AD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 Порядок и формы </w:t>
      </w:r>
      <w:proofErr w:type="gramStart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контроля, за</w:t>
      </w:r>
      <w:proofErr w:type="gramEnd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исполнением</w:t>
      </w: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муниципальной функции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4.1. Текущий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контроль, за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 по исполнению муниципальной функции, определенных настоящим Административным  регламентом, и принятием решений специалистами осуществляется руководителем Отдела, ответственными за исполнение муниципальной функции.</w:t>
      </w:r>
    </w:p>
    <w:p w:rsidR="000A70AD" w:rsidRPr="008C7537" w:rsidRDefault="000A70AD" w:rsidP="00F6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4.2. Руководитель и   специалисты Отдела, начальники спасательных служб ГО, ответственные за  исполнение муниципальной функции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4.3. Заявители могут контролировать исполнение муниципальной функции путем получения информации о ней по телефону, по письменным обращениям, по электронной почте уполномоченного органа (за исключением сведений конфиденциального характера).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исполнения муниципальной функции включает в себя проведение проверок (плановых, внеплановых), выявление и устранение нарушений, рассмотрение, принятие решений и 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подготовку ответов  на обращения заявителей, по организации муниципальной функции, в части их касающейся.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4.5.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исполнения муниципальной функции включает в себя анализ выполнения плановых показателей.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4.6. По результатам проведенных проверок в случае выявления нарушений, к виновным лицам применяются меры ответственности в порядке, установленном законодательством Российской Федерации.</w:t>
      </w:r>
    </w:p>
    <w:p w:rsidR="000A70AD" w:rsidRPr="008C7537" w:rsidRDefault="000A70AD" w:rsidP="00F60BBB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Ответственность  должностных лиц  за 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Отдела, спасательных служб ГО, исполняющих муниципальную функцию</w:t>
      </w:r>
    </w:p>
    <w:p w:rsidR="000A70AD" w:rsidRDefault="000A70AD" w:rsidP="00F60BBB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5.1. Информация  о праве заявителя на досудебное обжалование 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действий (бездействия) и решений должностных лиц, принятых (осуществляемых) в ходе исполнения муниципальной услуги</w:t>
      </w:r>
    </w:p>
    <w:p w:rsidR="000A70AD" w:rsidRPr="008C7537" w:rsidRDefault="000A70AD" w:rsidP="00F60BB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5.1.1. Получатели муниципальной функции вправе обратиться с жалобами на принятое должностным лицом решение, действие (бездействие) должностного лица по исполнению муниципальной функции.</w:t>
      </w:r>
    </w:p>
    <w:p w:rsidR="000A70AD" w:rsidRPr="008C7537" w:rsidRDefault="000A70AD" w:rsidP="00F60BB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5.1.2. Заявитель может обратиться с жалобой (претензией) на действия (бездействие) и решения должностных лиц в ходе исполнения государственной функции в порядке Федерального Закона от 02.05.2006 № 59-ФЗ «О порядке рассмотрения обращений граждан».</w:t>
      </w:r>
    </w:p>
    <w:p w:rsidR="000A70AD" w:rsidRPr="008C7537" w:rsidRDefault="000A70AD" w:rsidP="00F60BBB">
      <w:pPr>
        <w:spacing w:after="0" w:line="240" w:lineRule="auto"/>
        <w:ind w:firstLine="70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5.2. Предмет досудебного обжалования</w:t>
      </w:r>
    </w:p>
    <w:p w:rsidR="000A70AD" w:rsidRPr="008C7537" w:rsidRDefault="000A70AD" w:rsidP="00F60BB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Предметом досудебного обжалования являются действия (бездействие) и решения, осуществляемые (принятые) должностным лицом уполномоченного органа в ходе исполнения муниципальной функции на основании Административного регламента.</w:t>
      </w:r>
    </w:p>
    <w:p w:rsidR="000A70AD" w:rsidRPr="008C7537" w:rsidRDefault="000A70AD" w:rsidP="00F60BBB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5.3. Исчерпывающий перечень оснований для отказа в рассмотрении жалобы  либо для приостановления рассмотрения жалобы 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5.3.1. Если в жалобе не указаны фамилия инициатора жалобы  и почтовый адрес, по которому должен быть направлен ответ, ответ на жалобу  не дается.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5.3.2. Отдел при получении письменной жалобы, в которой содержатся оскорбительные либо нецензурные выражения, угрозы жизни, здоровью и имуществу,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5.3.3. Если текст жалобы 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7 дней со дня регистрации жалобы.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5.3.4.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Если в жалобе  заявителя содержится вопрос, на который ему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руководитель Отдела, иное уполномоченное на то должностное лицо вправе принять решение о безосновательности  очередной жалобы и прекращении переписки с заявителем по данному  вопросу при условии, что указанная жалоба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и ранее направляемые жалобы направлялись в Отдел. О данном решении уведомляется заявитель, направивший жалобу.</w:t>
      </w:r>
    </w:p>
    <w:p w:rsidR="000A70AD" w:rsidRPr="008C7537" w:rsidRDefault="000A70AD" w:rsidP="00F60BBB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5.4. Информация об основаниях для начала процедуры досудебного (внесудебного) обжалования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5.4.1.Основанием  для начала процедуры досудебного обжалования является  регистрация жалобы заявителя.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Регистрация жалоб выполняется специалистом, осуществляющим прием и  отправку почтовой корреспонденции.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Жалобы представляются непосредственно руководителю Отдела. 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5.4.2. Заявитель в своей жалобе в обязательном порядке указывает: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почтовый адрес, по которому должен быть направлен ответ;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изложение сути жалобы;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личную подпись, дату;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наименование Отдела, органа местного самоуправления, в которые направляется обращение;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 соответствующего должностного лица, либо должность соответствующего лица.</w:t>
      </w:r>
    </w:p>
    <w:p w:rsidR="000A70AD" w:rsidRPr="008C7537" w:rsidRDefault="000A70AD" w:rsidP="00F60B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письменной жалобе документы или материалы или их копии.</w:t>
      </w:r>
    </w:p>
    <w:p w:rsidR="000A70AD" w:rsidRPr="008C7537" w:rsidRDefault="000A70AD" w:rsidP="00F60B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5.4.3. Заинтересованные лица имеют право на получение информации и документов, необходимых для обоснования и рассмотрения жалобы </w:t>
      </w:r>
    </w:p>
    <w:p w:rsidR="000A70AD" w:rsidRPr="008C7537" w:rsidRDefault="000A70AD" w:rsidP="00F60B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0A70AD" w:rsidRPr="008C7537" w:rsidRDefault="000A70AD" w:rsidP="00F60B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C7537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8C7537">
        <w:rPr>
          <w:rFonts w:ascii="Times New Roman" w:hAnsi="Times New Roman" w:cs="Times New Roman"/>
          <w:sz w:val="28"/>
          <w:szCs w:val="28"/>
        </w:rPr>
        <w:t xml:space="preserve"> и материалы либо обращаться с просьбой об их истребовании;</w:t>
      </w:r>
    </w:p>
    <w:p w:rsidR="000A70AD" w:rsidRPr="008C7537" w:rsidRDefault="000A70AD" w:rsidP="00F60B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37">
        <w:rPr>
          <w:rFonts w:ascii="Times New Roman" w:hAnsi="Times New Roman" w:cs="Times New Roman"/>
          <w:sz w:val="28"/>
          <w:szCs w:val="28"/>
        </w:rPr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0A70AD" w:rsidRDefault="000A70AD" w:rsidP="00F60B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5.6. Сведения об органе местного самоуправления и должностных лицах, которым может быть адресована жалоба  заявителя </w:t>
      </w:r>
      <w:proofErr w:type="gramStart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досудебном 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(внесудебном) </w:t>
      </w:r>
      <w:proofErr w:type="gramStart"/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порядке</w:t>
      </w:r>
      <w:proofErr w:type="gramEnd"/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 5.6.1. Действия (бездействие) и решения должностных лиц  уполномоченного органа могут быть обжалованы:</w:t>
      </w:r>
    </w:p>
    <w:p w:rsidR="000A70AD" w:rsidRPr="008C7537" w:rsidRDefault="000A70AD" w:rsidP="00F60B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руководителю Отдела;</w:t>
      </w:r>
    </w:p>
    <w:p w:rsidR="000A70AD" w:rsidRPr="008C7537" w:rsidRDefault="000A70AD" w:rsidP="00F60B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-главе Иловлинского муниципального района.</w:t>
      </w:r>
    </w:p>
    <w:p w:rsidR="000A70AD" w:rsidRPr="008C7537" w:rsidRDefault="000A70AD" w:rsidP="00F60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ab/>
        <w:t>5.6.2. Сведения о графике приема руководителя Отдела:</w:t>
      </w:r>
    </w:p>
    <w:p w:rsidR="000A70AD" w:rsidRPr="008C7537" w:rsidRDefault="000A70AD" w:rsidP="00F60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Приемные дни  вторник с 8-00 до 17.00 , перерыв на обед с 12.00 до 13.00; суббота, воскресенье – выходные.</w:t>
      </w:r>
    </w:p>
    <w:p w:rsidR="000A70AD" w:rsidRPr="008C7537" w:rsidRDefault="000A70AD" w:rsidP="00F60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График приема Главы Иловлинского муниципального района -  первый  и третий понедельник месяца с 10.00 до 15.00.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5.6.3. Сведения об Отделе: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- местонахождение: 403071, Волгоградская область, 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ул. Буденного, 47, каб.313;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- почтовый и электронный адрес: 403071, Волгоградская область, 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ул. Буденного, 47;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-  справочные телефоны: 8(84467)5-19-40;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- факс: 8(84467)5-19-40;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- график работы: приёмные дни  - вторник с 8.00 до 17.00, с 12.00 до 13.00 обеденный перерыв. Не приёмные дни понедельник, среда, четверг, пятница.</w:t>
      </w:r>
    </w:p>
    <w:p w:rsidR="000A70AD" w:rsidRPr="008C7537" w:rsidRDefault="000A70AD" w:rsidP="00F60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ab/>
        <w:t>Суббота, воскресенье – выходные.</w:t>
      </w:r>
    </w:p>
    <w:p w:rsidR="000A70AD" w:rsidRPr="008C7537" w:rsidRDefault="000A70AD" w:rsidP="00F6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5.6.4. Сведения об Администрации: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местонахождение: 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, ул. Буденного,47;</w:t>
      </w:r>
    </w:p>
    <w:p w:rsidR="000A70AD" w:rsidRPr="008C7537" w:rsidRDefault="000A70AD" w:rsidP="00F60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- почтовый и электронный адрес: 403071, Волгоградская область, 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, ул.Буденного,47;  </w:t>
      </w:r>
      <w:r w:rsidRPr="008C7537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8C753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 w:eastAsia="en-US"/>
        </w:rPr>
        <w:t>ra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_ 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Pr="008C7537">
        <w:rPr>
          <w:rFonts w:ascii="Times New Roman" w:hAnsi="Times New Roman" w:cs="Times New Roman"/>
          <w:sz w:val="28"/>
          <w:szCs w:val="28"/>
          <w:lang w:val="en-US" w:eastAsia="en-US"/>
        </w:rPr>
        <w:t>lov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@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 w:eastAsia="en-US"/>
        </w:rPr>
        <w:t>vvolganet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8C7537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0A70AD" w:rsidRPr="008C7537" w:rsidRDefault="000A70AD" w:rsidP="00F60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 справочные телефоны: 8(84467) 5-14-00;</w:t>
      </w:r>
    </w:p>
    <w:p w:rsidR="000A70AD" w:rsidRPr="008C7537" w:rsidRDefault="000A70AD" w:rsidP="00F60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факс: 8(84467) 5-20-88;</w:t>
      </w:r>
    </w:p>
    <w:p w:rsidR="000A70AD" w:rsidRPr="008C7537" w:rsidRDefault="000A70AD" w:rsidP="00F60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график работы:  понедельник – пятница, с 8.00 до 17.00; приёмный день главы района – первый и третий понедельник месяца, с 10.00 до 15.00.</w:t>
      </w:r>
    </w:p>
    <w:p w:rsidR="000A70AD" w:rsidRPr="008C7537" w:rsidRDefault="000A70AD" w:rsidP="00F60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 – выходные.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5.6.5. Руководитель Отдела: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0A70AD" w:rsidRPr="008C7537" w:rsidRDefault="000A70AD" w:rsidP="00F6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по результатам рассмотрения жалобы принимает меры, направленные на восстановление и (или) защиту нарушенных прав, свобод и законных интересов заявителя, дает письменный ответ по существу поставленных в жалобе (претензии) вопросов.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5.6.6. Ответ на жалобу  подписывается главой Иловлинского муниципального района.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5.6.7. Ответ на жалобу, поступившую в Отдел, направляется по почтовому адресу, указанному в обращении.</w:t>
      </w:r>
    </w:p>
    <w:p w:rsidR="000A70AD" w:rsidRPr="008C7537" w:rsidRDefault="000A70AD" w:rsidP="00F60B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5.7. Информация о сроках рассмотрения жалобы</w:t>
      </w:r>
    </w:p>
    <w:p w:rsidR="00FB4063" w:rsidRDefault="000A70AD" w:rsidP="00FB4063">
      <w:pPr>
        <w:shd w:val="clear" w:color="auto" w:fill="FFFFFF"/>
        <w:tabs>
          <w:tab w:val="left" w:pos="426"/>
        </w:tabs>
        <w:ind w:firstLine="709"/>
        <w:rPr>
          <w:color w:val="000000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5.7.1. </w:t>
      </w:r>
      <w:proofErr w:type="gramStart"/>
      <w:r w:rsidR="00FB4063" w:rsidRPr="00FB4063">
        <w:rPr>
          <w:rFonts w:ascii="Times New Roman" w:hAnsi="Times New Roman" w:cs="Times New Roman"/>
          <w:color w:val="000000"/>
          <w:sz w:val="28"/>
          <w:szCs w:val="28"/>
        </w:rPr>
        <w:t xml:space="preserve">Срок рассмотрения жалобы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FB4063" w:rsidRPr="00FB40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муниципальную услугу в приеме документов у заявителя  либо в исправлении допущенных опечаток и ошибок или в случае обжалования нарушения установленного срока исправлений, в течение пяти рабочих дней со дня ее регистрации</w:t>
      </w:r>
      <w:r w:rsidR="00FB4063" w:rsidRPr="000A0FAB">
        <w:rPr>
          <w:color w:val="000000"/>
        </w:rPr>
        <w:t>.</w:t>
      </w:r>
      <w:proofErr w:type="gramEnd"/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A70AD" w:rsidRDefault="000A70AD" w:rsidP="00F60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5.8. Сведения о решении принятом по результатам досудебного 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(внесудебного) обжалования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5.8.1. Результаты досудебного (внесудебного) обжалования: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- признание правомерным действия (бездействия) и (или) решения должностного лица,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принятых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в ходе исполнения муниципальной функции на основании Административного регламента, и отказ в удовлетворении жалобы;</w:t>
      </w:r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- признание действия (бездействия) и (или) решения должностного лица, принятых в ходе исполнения муниципальной функции на основании Административного регламента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к должностному лицу, ответственному за действие (бездействие) и решение, осуществляемые (принятые)  в ходе исполнения муниципальной функции на основании Административного регламента и повлекшие за собой жалобу заявителя.</w:t>
      </w:r>
      <w:proofErr w:type="gramEnd"/>
    </w:p>
    <w:p w:rsidR="000A70AD" w:rsidRPr="008C7537" w:rsidRDefault="000A70AD" w:rsidP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Заявителю направляется информация о проведенных действиях и принятых решениях по обращению.</w:t>
      </w: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Блок-схема исполнения муниципальной функции приводится в приложении к административному регламенту. </w:t>
      </w:r>
    </w:p>
    <w:p w:rsidR="000A70AD" w:rsidRPr="008C7537" w:rsidRDefault="000A70AD" w:rsidP="00F60BB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</w:p>
    <w:p w:rsidR="000A70AD" w:rsidRPr="008C7537" w:rsidRDefault="000A70AD" w:rsidP="00F60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F60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proofErr w:type="gramStart"/>
      <w:r w:rsidRPr="008C7537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8C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A70AD" w:rsidRPr="008C7537" w:rsidRDefault="000A70AD" w:rsidP="008C753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0A70AD" w:rsidRPr="008C7537" w:rsidRDefault="000A70AD" w:rsidP="008C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C75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Блок-схема исполнения муниципальной функции</w:t>
      </w:r>
    </w:p>
    <w:p w:rsidR="000A70AD" w:rsidRPr="008C7537" w:rsidRDefault="00D4719F" w:rsidP="008C75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471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9.2pt;margin-top:261.05pt;width:165pt;height:270pt;flip:x;z-index:251658752" o:connectortype="straight">
            <v:stroke endarrow="block"/>
          </v:shape>
        </w:pict>
      </w:r>
      <w:r w:rsidRPr="00D4719F">
        <w:rPr>
          <w:noProof/>
        </w:rPr>
        <w:pict>
          <v:shape id="_x0000_s1028" type="#_x0000_t32" style="position:absolute;margin-left:224.2pt;margin-top:409.55pt;width:0;height:117.75pt;z-index:251660800" o:connectortype="straight">
            <v:stroke endarrow="block"/>
          </v:shape>
        </w:pict>
      </w:r>
      <w:r w:rsidRPr="00D4719F">
        <w:rPr>
          <w:noProof/>
        </w:rPr>
        <w:pict>
          <v:shape id="_x0000_s1029" type="#_x0000_t32" style="position:absolute;margin-left:-54.05pt;margin-top:134.6pt;width:127.5pt;height:396.45pt;z-index:251657728" o:connectortype="straight">
            <v:stroke endarrow="block"/>
          </v:shape>
        </w:pict>
      </w:r>
      <w:r w:rsidRPr="00D4719F">
        <w:rPr>
          <w:noProof/>
        </w:rPr>
        <w:pict>
          <v:shape id="_x0000_s1030" type="#_x0000_t32" style="position:absolute;margin-left:215.95pt;margin-top:210.8pt;width:54pt;height:20.25pt;flip:x;z-index:251662848" o:connectortype="straight">
            <v:stroke endarrow="block"/>
          </v:shape>
        </w:pict>
      </w:r>
      <w:r w:rsidRPr="00D4719F">
        <w:rPr>
          <w:noProof/>
        </w:rPr>
        <w:pict>
          <v:shape id="_x0000_s1031" type="#_x0000_t32" style="position:absolute;margin-left:206.2pt;margin-top:134.6pt;width:63.75pt;height:47.7pt;z-index:251661824" o:connectortype="straight">
            <v:stroke endarrow="block"/>
          </v:shape>
        </w:pict>
      </w:r>
      <w:r w:rsidRPr="00D4719F">
        <w:rPr>
          <w:noProof/>
        </w:rPr>
        <w:pict>
          <v:rect id="_x0000_s1032" style="position:absolute;margin-left:144.7pt;margin-top:315.05pt;width:217.5pt;height:90pt;z-index:251655680">
            <v:textbox style="mso-next-textbox:#_x0000_s1032">
              <w:txbxContent>
                <w:p w:rsidR="000A70AD" w:rsidRPr="00F60BBB" w:rsidRDefault="000A70AD" w:rsidP="008C7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0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Ежегодное уточнение документов планирования мероприятий гражданской обороны и защиты населения</w:t>
                  </w:r>
                </w:p>
              </w:txbxContent>
            </v:textbox>
          </v:rect>
        </w:pict>
      </w:r>
      <w:r w:rsidRPr="00D4719F">
        <w:rPr>
          <w:noProof/>
        </w:rPr>
        <w:pict>
          <v:shape id="_x0000_s1033" type="#_x0000_t32" style="position:absolute;margin-left:224.2pt;margin-top:518.3pt;width:0;height:2.25pt;z-index:251656704" o:connectortype="straight">
            <v:stroke endarrow="block"/>
          </v:shape>
        </w:pict>
      </w:r>
      <w:r w:rsidRPr="00D4719F">
        <w:rPr>
          <w:noProof/>
        </w:rPr>
        <w:pict>
          <v:shape id="_x0000_s1034" type="#_x0000_t32" style="position:absolute;margin-left:215.95pt;margin-top:82.55pt;width:0;height:.75pt;flip:y;z-index:251652608" o:connectortype="straight">
            <v:stroke endarrow="block"/>
          </v:shape>
        </w:pict>
      </w:r>
    </w:p>
    <w:p w:rsidR="000A70AD" w:rsidRPr="008C7537" w:rsidRDefault="000A70AD" w:rsidP="008C75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D4719F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719F">
        <w:rPr>
          <w:noProof/>
        </w:rPr>
        <w:pict>
          <v:rect id="_x0000_s1035" style="position:absolute;left:0;text-align:left;margin-left:-54.05pt;margin-top:.85pt;width:317.25pt;height:101.55pt;z-index:251651584">
            <v:textbox style="mso-next-textbox:#_x0000_s1035">
              <w:txbxContent>
                <w:p w:rsidR="000A70AD" w:rsidRPr="00F60BBB" w:rsidRDefault="000A70AD" w:rsidP="008C7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нормативно-правовых актов по организации мероприятий гражданской обороны на территории муниципального образования </w:t>
                  </w:r>
                </w:p>
              </w:txbxContent>
            </v:textbox>
          </v:rect>
        </w:pict>
      </w: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D4719F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719F">
        <w:rPr>
          <w:noProof/>
        </w:rPr>
        <w:pict>
          <v:rect id="_x0000_s1036" style="position:absolute;left:0;text-align:left;margin-left:269.95pt;margin-top:5.5pt;width:220.1pt;height:125.1pt;z-index:251653632">
            <v:textbox style="mso-next-textbox:#_x0000_s1036">
              <w:txbxContent>
                <w:p w:rsidR="000A70AD" w:rsidRPr="00F60BBB" w:rsidRDefault="000A70AD" w:rsidP="008C7537">
                  <w:pPr>
                    <w:spacing w:after="0" w:line="240" w:lineRule="auto"/>
                    <w:ind w:right="402"/>
                    <w:jc w:val="center"/>
                    <w:rPr>
                      <w:rFonts w:ascii="Times New Roman" w:hAnsi="Times New Roman" w:cs="Times New Roman"/>
                    </w:rPr>
                  </w:pPr>
                  <w:r w:rsidRPr="00F60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планирования мероприятий гражданской обороны на уровне муниципального образования и организаций, продолжающих работу в условиях военного времени</w:t>
                  </w:r>
                </w:p>
              </w:txbxContent>
            </v:textbox>
          </v:rect>
        </w:pict>
      </w: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D4719F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719F">
        <w:rPr>
          <w:noProof/>
        </w:rPr>
        <w:pict>
          <v:rect id="_x0000_s1037" style="position:absolute;left:0;text-align:left;margin-left:5.2pt;margin-top:3.4pt;width:210.75pt;height:98.75pt;z-index:251654656">
            <v:textbox style="mso-next-textbox:#_x0000_s1037">
              <w:txbxContent>
                <w:p w:rsidR="000A70AD" w:rsidRPr="00F60BBB" w:rsidRDefault="000A70AD" w:rsidP="008C7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0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Разработка, согласование и утверждение планов гражданской обороны и защиты населения на соответствующем уровне</w:t>
                  </w:r>
                </w:p>
              </w:txbxContent>
            </v:textbox>
          </v:rect>
        </w:pict>
      </w: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D4719F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719F">
        <w:rPr>
          <w:noProof/>
        </w:rPr>
        <w:pict>
          <v:shape id="_x0000_s1038" type="#_x0000_t32" style="position:absolute;left:0;text-align:left;margin-left:198pt;margin-top:13.75pt;width:22.45pt;height:17.5pt;z-index:251663872" o:connectortype="straight">
            <v:stroke endarrow="block"/>
          </v:shape>
        </w:pict>
      </w:r>
      <w:r w:rsidRPr="00D4719F">
        <w:rPr>
          <w:noProof/>
        </w:rPr>
        <w:pict>
          <v:shape id="_x0000_s1039" type="#_x0000_t32" style="position:absolute;left:0;text-align:left;margin-left:78.3pt;margin-top:3.85pt;width:55.9pt;height:239.5pt;z-index:251659776" o:connectortype="straight">
            <v:stroke endarrow="block"/>
          </v:shape>
        </w:pict>
      </w: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0A70AD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0AD" w:rsidRPr="008C7537" w:rsidRDefault="00D4719F" w:rsidP="008C753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719F">
        <w:rPr>
          <w:noProof/>
        </w:rPr>
        <w:pict>
          <v:roundrect id="_x0000_s1040" style="position:absolute;left:0;text-align:left;margin-left:18.7pt;margin-top:7.55pt;width:371.25pt;height:103.95pt;z-index:251664896" arcsize="10923f">
            <v:textbox style="mso-next-textbox:#_x0000_s1040">
              <w:txbxContent>
                <w:p w:rsidR="000A70AD" w:rsidRPr="00F60BBB" w:rsidRDefault="000A70AD" w:rsidP="008C7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осуществление плановых мероприятий гражданской обороны и защиты населения от потенциальных угроз жизни и здоровью населения в условиях военного времени.</w:t>
                  </w:r>
                </w:p>
              </w:txbxContent>
            </v:textbox>
          </v:roundrect>
        </w:pict>
      </w:r>
    </w:p>
    <w:p w:rsidR="000A70AD" w:rsidRPr="008C7537" w:rsidRDefault="000A70AD" w:rsidP="0011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70AD" w:rsidRPr="008C7537" w:rsidSect="000A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A2F"/>
    <w:multiLevelType w:val="hybridMultilevel"/>
    <w:tmpl w:val="0DA84BF8"/>
    <w:lvl w:ilvl="0" w:tplc="F502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61FF2">
      <w:numFmt w:val="none"/>
      <w:lvlText w:val=""/>
      <w:lvlJc w:val="left"/>
      <w:pPr>
        <w:tabs>
          <w:tab w:val="num" w:pos="360"/>
        </w:tabs>
      </w:pPr>
    </w:lvl>
    <w:lvl w:ilvl="2" w:tplc="C78E2870">
      <w:numFmt w:val="none"/>
      <w:lvlText w:val=""/>
      <w:lvlJc w:val="left"/>
      <w:pPr>
        <w:tabs>
          <w:tab w:val="num" w:pos="360"/>
        </w:tabs>
      </w:pPr>
    </w:lvl>
    <w:lvl w:ilvl="3" w:tplc="9760A8FE">
      <w:numFmt w:val="none"/>
      <w:lvlText w:val=""/>
      <w:lvlJc w:val="left"/>
      <w:pPr>
        <w:tabs>
          <w:tab w:val="num" w:pos="360"/>
        </w:tabs>
      </w:pPr>
    </w:lvl>
    <w:lvl w:ilvl="4" w:tplc="9BA22D6E">
      <w:numFmt w:val="none"/>
      <w:lvlText w:val=""/>
      <w:lvlJc w:val="left"/>
      <w:pPr>
        <w:tabs>
          <w:tab w:val="num" w:pos="360"/>
        </w:tabs>
      </w:pPr>
    </w:lvl>
    <w:lvl w:ilvl="5" w:tplc="3F064830">
      <w:numFmt w:val="none"/>
      <w:lvlText w:val=""/>
      <w:lvlJc w:val="left"/>
      <w:pPr>
        <w:tabs>
          <w:tab w:val="num" w:pos="360"/>
        </w:tabs>
      </w:pPr>
    </w:lvl>
    <w:lvl w:ilvl="6" w:tplc="C94CDE04">
      <w:numFmt w:val="none"/>
      <w:lvlText w:val=""/>
      <w:lvlJc w:val="left"/>
      <w:pPr>
        <w:tabs>
          <w:tab w:val="num" w:pos="360"/>
        </w:tabs>
      </w:pPr>
    </w:lvl>
    <w:lvl w:ilvl="7" w:tplc="C498987A">
      <w:numFmt w:val="none"/>
      <w:lvlText w:val=""/>
      <w:lvlJc w:val="left"/>
      <w:pPr>
        <w:tabs>
          <w:tab w:val="num" w:pos="360"/>
        </w:tabs>
      </w:pPr>
    </w:lvl>
    <w:lvl w:ilvl="8" w:tplc="180E23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74D60"/>
    <w:multiLevelType w:val="multilevel"/>
    <w:tmpl w:val="C1F2ED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5DC6976"/>
    <w:multiLevelType w:val="multilevel"/>
    <w:tmpl w:val="52E0EFA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73CF2A1B"/>
    <w:multiLevelType w:val="multilevel"/>
    <w:tmpl w:val="2048F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1B1A"/>
    <w:rsid w:val="00011F88"/>
    <w:rsid w:val="00036DBA"/>
    <w:rsid w:val="0004721E"/>
    <w:rsid w:val="000855E7"/>
    <w:rsid w:val="000A14EE"/>
    <w:rsid w:val="000A3264"/>
    <w:rsid w:val="000A70AD"/>
    <w:rsid w:val="000D2FFA"/>
    <w:rsid w:val="000E5246"/>
    <w:rsid w:val="00111B1A"/>
    <w:rsid w:val="00172D47"/>
    <w:rsid w:val="001C0735"/>
    <w:rsid w:val="001F1C5C"/>
    <w:rsid w:val="00272E72"/>
    <w:rsid w:val="002A2A11"/>
    <w:rsid w:val="002C2B16"/>
    <w:rsid w:val="003C5738"/>
    <w:rsid w:val="00463FE1"/>
    <w:rsid w:val="004B524B"/>
    <w:rsid w:val="005142ED"/>
    <w:rsid w:val="0055473F"/>
    <w:rsid w:val="005B36DF"/>
    <w:rsid w:val="005F1345"/>
    <w:rsid w:val="005F48FA"/>
    <w:rsid w:val="006443DE"/>
    <w:rsid w:val="006A6974"/>
    <w:rsid w:val="007460BC"/>
    <w:rsid w:val="007B0F29"/>
    <w:rsid w:val="007C7327"/>
    <w:rsid w:val="008963BB"/>
    <w:rsid w:val="008C7537"/>
    <w:rsid w:val="008E07D7"/>
    <w:rsid w:val="008F619E"/>
    <w:rsid w:val="0091753B"/>
    <w:rsid w:val="00942F54"/>
    <w:rsid w:val="009A2B23"/>
    <w:rsid w:val="009B6557"/>
    <w:rsid w:val="00A247E3"/>
    <w:rsid w:val="00A2640B"/>
    <w:rsid w:val="00A45CA7"/>
    <w:rsid w:val="00AD7D44"/>
    <w:rsid w:val="00B17AE0"/>
    <w:rsid w:val="00B4003F"/>
    <w:rsid w:val="00BB2A58"/>
    <w:rsid w:val="00BE3103"/>
    <w:rsid w:val="00C22236"/>
    <w:rsid w:val="00C557A1"/>
    <w:rsid w:val="00C933B8"/>
    <w:rsid w:val="00D44350"/>
    <w:rsid w:val="00D4719F"/>
    <w:rsid w:val="00D80494"/>
    <w:rsid w:val="00D86CB4"/>
    <w:rsid w:val="00DE45F8"/>
    <w:rsid w:val="00E173BC"/>
    <w:rsid w:val="00E8454F"/>
    <w:rsid w:val="00EA5DB9"/>
    <w:rsid w:val="00EF0550"/>
    <w:rsid w:val="00EF61E1"/>
    <w:rsid w:val="00F00083"/>
    <w:rsid w:val="00F004FC"/>
    <w:rsid w:val="00F0776A"/>
    <w:rsid w:val="00F60BBB"/>
    <w:rsid w:val="00F61DEC"/>
    <w:rsid w:val="00F779B0"/>
    <w:rsid w:val="00F93ACD"/>
    <w:rsid w:val="00F941F5"/>
    <w:rsid w:val="00FB4063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0" type="connector" idref="#_x0000_s1030"/>
        <o:r id="V:Rule11" type="connector" idref="#_x0000_s1039"/>
        <o:r id="V:Rule12" type="connector" idref="#_x0000_s1027"/>
        <o:r id="V:Rule13" type="connector" idref="#_x0000_s1034"/>
        <o:r id="V:Rule14" type="connector" idref="#_x0000_s1029"/>
        <o:r id="V:Rule15" type="connector" idref="#_x0000_s1033"/>
        <o:r id="V:Rule16" type="connector" idref="#_x0000_s1031"/>
        <o:r id="V:Rule17" type="connector" idref="#_x0000_s1028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1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11B1A"/>
    <w:pPr>
      <w:ind w:left="720"/>
    </w:pPr>
  </w:style>
  <w:style w:type="paragraph" w:customStyle="1" w:styleId="ConsPlusNormal">
    <w:name w:val="ConsPlusNormal"/>
    <w:uiPriority w:val="99"/>
    <w:semiHidden/>
    <w:rsid w:val="00111B1A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5">
    <w:name w:val="Body Text"/>
    <w:basedOn w:val="a"/>
    <w:link w:val="a6"/>
    <w:uiPriority w:val="99"/>
    <w:semiHidden/>
    <w:rsid w:val="00272E72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2E72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2E7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17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4032</Words>
  <Characters>30898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Евсиков Андрей</cp:lastModifiedBy>
  <cp:revision>2</cp:revision>
  <cp:lastPrinted>2012-08-24T06:15:00Z</cp:lastPrinted>
  <dcterms:created xsi:type="dcterms:W3CDTF">2017-09-19T13:30:00Z</dcterms:created>
  <dcterms:modified xsi:type="dcterms:W3CDTF">2017-09-19T13:30:00Z</dcterms:modified>
</cp:coreProperties>
</file>