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108" w:rsidRPr="00F15366" w:rsidRDefault="00B52108" w:rsidP="00B21DD9">
      <w:pPr>
        <w:rPr>
          <w:rFonts w:ascii="Times New Roman" w:hAnsi="Times New Roman" w:cs="Times New Roman"/>
          <w:sz w:val="24"/>
          <w:szCs w:val="24"/>
        </w:rPr>
      </w:pPr>
    </w:p>
    <w:p w:rsidR="00B52108" w:rsidRPr="00F674A2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F674A2">
        <w:rPr>
          <w:rFonts w:ascii="Times New Roman" w:hAnsi="Times New Roman" w:cs="Times New Roman"/>
        </w:rPr>
        <w:t>КОНТРОЛЬНО-СЧЕТНАЯ ПАЛАТА</w:t>
      </w:r>
    </w:p>
    <w:p w:rsidR="00B52108" w:rsidRPr="00F674A2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F674A2">
        <w:rPr>
          <w:rFonts w:ascii="Times New Roman" w:hAnsi="Times New Roman" w:cs="Times New Roman"/>
        </w:rPr>
        <w:t>ИЛОВЛИНСКОГО МУНИЦИПАЛЬНОГО РАЙОНА</w:t>
      </w:r>
    </w:p>
    <w:p w:rsidR="00B52108" w:rsidRPr="00F674A2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F674A2">
        <w:rPr>
          <w:rFonts w:ascii="Times New Roman" w:hAnsi="Times New Roman" w:cs="Times New Roman"/>
        </w:rPr>
        <w:t>ВОЛГОГРАДСКОЙ ОБЛАСТИ</w:t>
      </w:r>
    </w:p>
    <w:p w:rsidR="00B52108" w:rsidRPr="00810B79" w:rsidRDefault="00B52108" w:rsidP="00810B79">
      <w:pPr>
        <w:pStyle w:val="a5"/>
        <w:rPr>
          <w:rFonts w:ascii="Times New Roman" w:hAnsi="Times New Roman" w:cs="Times New Roman"/>
        </w:rPr>
      </w:pPr>
      <w:r w:rsidRPr="00F674A2">
        <w:rPr>
          <w:rFonts w:ascii="Times New Roman" w:hAnsi="Times New Roman" w:cs="Times New Roman"/>
        </w:rPr>
        <w:t>──────────────────────────────────────────────────────</w:t>
      </w:r>
    </w:p>
    <w:p w:rsidR="00B52108" w:rsidRPr="00A73E51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A73E51">
        <w:rPr>
          <w:rStyle w:val="a3"/>
          <w:rFonts w:ascii="Times New Roman" w:hAnsi="Times New Roman" w:cs="Times New Roman"/>
          <w:bCs/>
          <w:color w:val="auto"/>
        </w:rPr>
        <w:t>ОТЧЕТ</w:t>
      </w:r>
    </w:p>
    <w:p w:rsidR="00B52108" w:rsidRPr="00A73E51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A73E51">
        <w:rPr>
          <w:rStyle w:val="a3"/>
          <w:rFonts w:ascii="Times New Roman" w:hAnsi="Times New Roman" w:cs="Times New Roman"/>
          <w:bCs/>
          <w:color w:val="auto"/>
        </w:rPr>
        <w:t>О РЕЗУЛЬТАТАХ КОНТРОЛЬНОГО МЕРОПРИЯТИЯ</w:t>
      </w:r>
    </w:p>
    <w:p w:rsidR="00B52108" w:rsidRPr="00A73E51" w:rsidRDefault="00756718" w:rsidP="00B52108">
      <w:pPr>
        <w:pStyle w:val="a5"/>
        <w:jc w:val="center"/>
        <w:rPr>
          <w:rFonts w:ascii="Times New Roman" w:hAnsi="Times New Roman" w:cs="Times New Roman"/>
        </w:rPr>
      </w:pPr>
      <w:r w:rsidRPr="00A73E51">
        <w:rPr>
          <w:rFonts w:ascii="Times New Roman" w:hAnsi="Times New Roman" w:cs="Times New Roman"/>
        </w:rPr>
        <w:t>"П</w:t>
      </w:r>
      <w:r w:rsidR="00682EBF" w:rsidRPr="00A73E51">
        <w:rPr>
          <w:rFonts w:ascii="Times New Roman" w:hAnsi="Times New Roman" w:cs="Times New Roman"/>
        </w:rPr>
        <w:t>ров</w:t>
      </w:r>
      <w:r w:rsidR="00A4780B" w:rsidRPr="00A73E51">
        <w:rPr>
          <w:rFonts w:ascii="Times New Roman" w:hAnsi="Times New Roman" w:cs="Times New Roman"/>
        </w:rPr>
        <w:t>ерка отдельных вопросов целевого и эффективного использ</w:t>
      </w:r>
      <w:r w:rsidR="00C7598D" w:rsidRPr="00A73E51">
        <w:rPr>
          <w:rFonts w:ascii="Times New Roman" w:hAnsi="Times New Roman" w:cs="Times New Roman"/>
        </w:rPr>
        <w:t>ования с</w:t>
      </w:r>
      <w:r w:rsidR="00481C55" w:rsidRPr="00A73E51">
        <w:rPr>
          <w:rFonts w:ascii="Times New Roman" w:hAnsi="Times New Roman" w:cs="Times New Roman"/>
        </w:rPr>
        <w:t>р</w:t>
      </w:r>
      <w:r w:rsidR="006D285B" w:rsidRPr="00A73E51">
        <w:rPr>
          <w:rFonts w:ascii="Times New Roman" w:hAnsi="Times New Roman" w:cs="Times New Roman"/>
        </w:rPr>
        <w:t xml:space="preserve">едств бюджета </w:t>
      </w:r>
      <w:proofErr w:type="spellStart"/>
      <w:r w:rsidR="006D285B" w:rsidRPr="00A73E51">
        <w:rPr>
          <w:rFonts w:ascii="Times New Roman" w:hAnsi="Times New Roman" w:cs="Times New Roman"/>
        </w:rPr>
        <w:t>Авиловского</w:t>
      </w:r>
      <w:proofErr w:type="spellEnd"/>
      <w:r w:rsidR="00A4780B" w:rsidRPr="00A73E51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="00A4780B" w:rsidRPr="00A73E51">
        <w:rPr>
          <w:rFonts w:ascii="Times New Roman" w:hAnsi="Times New Roman" w:cs="Times New Roman"/>
        </w:rPr>
        <w:t>Иловлинского</w:t>
      </w:r>
      <w:proofErr w:type="spellEnd"/>
      <w:r w:rsidR="00A4780B" w:rsidRPr="00A73E51">
        <w:rPr>
          <w:rFonts w:ascii="Times New Roman" w:hAnsi="Times New Roman" w:cs="Times New Roman"/>
        </w:rPr>
        <w:t xml:space="preserve"> муниципального рай</w:t>
      </w:r>
      <w:r w:rsidR="00C7598D" w:rsidRPr="00A73E51">
        <w:rPr>
          <w:rFonts w:ascii="Times New Roman" w:hAnsi="Times New Roman" w:cs="Times New Roman"/>
        </w:rPr>
        <w:t>она Волгоградской области в</w:t>
      </w:r>
      <w:r w:rsidR="006D285B" w:rsidRPr="00A73E51">
        <w:rPr>
          <w:rFonts w:ascii="Times New Roman" w:hAnsi="Times New Roman" w:cs="Times New Roman"/>
        </w:rPr>
        <w:t xml:space="preserve"> 2022</w:t>
      </w:r>
      <w:r w:rsidR="00A4780B" w:rsidRPr="00A73E51">
        <w:rPr>
          <w:rFonts w:ascii="Times New Roman" w:hAnsi="Times New Roman" w:cs="Times New Roman"/>
        </w:rPr>
        <w:t xml:space="preserve"> году».</w:t>
      </w:r>
    </w:p>
    <w:p w:rsidR="00B52108" w:rsidRPr="00A73E51" w:rsidRDefault="00B52108" w:rsidP="001C4B87">
      <w:pPr>
        <w:pStyle w:val="a5"/>
        <w:rPr>
          <w:rFonts w:ascii="Times New Roman" w:hAnsi="Times New Roman" w:cs="Times New Roman"/>
        </w:rPr>
      </w:pPr>
      <w:r w:rsidRPr="00A73E51">
        <w:rPr>
          <w:rFonts w:ascii="Times New Roman" w:hAnsi="Times New Roman" w:cs="Times New Roman"/>
        </w:rPr>
        <w:t xml:space="preserve">                 </w:t>
      </w:r>
    </w:p>
    <w:p w:rsidR="00B52108" w:rsidRPr="00A73E51" w:rsidRDefault="00B52108" w:rsidP="00B52108">
      <w:pPr>
        <w:pStyle w:val="a5"/>
        <w:rPr>
          <w:rFonts w:ascii="Times New Roman" w:hAnsi="Times New Roman" w:cs="Times New Roman"/>
        </w:rPr>
      </w:pPr>
      <w:r w:rsidRPr="00A73E51">
        <w:rPr>
          <w:rFonts w:ascii="Times New Roman" w:hAnsi="Times New Roman" w:cs="Times New Roman"/>
        </w:rPr>
        <w:t xml:space="preserve">    </w:t>
      </w:r>
      <w:r w:rsidRPr="00A73E51">
        <w:rPr>
          <w:rFonts w:ascii="Times New Roman" w:hAnsi="Times New Roman" w:cs="Times New Roman"/>
          <w:b/>
        </w:rPr>
        <w:t xml:space="preserve"> 1</w:t>
      </w:r>
      <w:r w:rsidRPr="00A73E51">
        <w:rPr>
          <w:rFonts w:ascii="Times New Roman" w:hAnsi="Times New Roman" w:cs="Times New Roman"/>
        </w:rPr>
        <w:t xml:space="preserve">. </w:t>
      </w:r>
      <w:r w:rsidRPr="00A73E51">
        <w:rPr>
          <w:rFonts w:ascii="Times New Roman" w:hAnsi="Times New Roman" w:cs="Times New Roman"/>
          <w:b/>
        </w:rPr>
        <w:t>Основание для проведения контрольного мероприятия:</w:t>
      </w:r>
      <w:r w:rsidR="00C611F9" w:rsidRPr="00A73E51">
        <w:rPr>
          <w:rFonts w:ascii="Times New Roman" w:hAnsi="Times New Roman" w:cs="Times New Roman"/>
        </w:rPr>
        <w:t xml:space="preserve"> </w:t>
      </w:r>
      <w:r w:rsidR="002273B2" w:rsidRPr="00A73E51">
        <w:rPr>
          <w:rFonts w:ascii="Times New Roman" w:hAnsi="Times New Roman" w:cs="Times New Roman"/>
        </w:rPr>
        <w:t>план работы к</w:t>
      </w:r>
      <w:r w:rsidRPr="00A73E51">
        <w:rPr>
          <w:rFonts w:ascii="Times New Roman" w:hAnsi="Times New Roman" w:cs="Times New Roman"/>
        </w:rPr>
        <w:t xml:space="preserve">онтрольно-счетной палаты </w:t>
      </w:r>
      <w:proofErr w:type="spellStart"/>
      <w:r w:rsidRPr="00A73E51">
        <w:rPr>
          <w:rFonts w:ascii="Times New Roman" w:hAnsi="Times New Roman" w:cs="Times New Roman"/>
        </w:rPr>
        <w:t>Иловлинско</w:t>
      </w:r>
      <w:r w:rsidR="00FB13A7" w:rsidRPr="00A73E51">
        <w:rPr>
          <w:rFonts w:ascii="Times New Roman" w:hAnsi="Times New Roman" w:cs="Times New Roman"/>
        </w:rPr>
        <w:t>го</w:t>
      </w:r>
      <w:proofErr w:type="spellEnd"/>
      <w:r w:rsidR="00FB13A7" w:rsidRPr="00A73E51">
        <w:rPr>
          <w:rFonts w:ascii="Times New Roman" w:hAnsi="Times New Roman" w:cs="Times New Roman"/>
        </w:rPr>
        <w:t xml:space="preserve"> муниципального района на </w:t>
      </w:r>
      <w:r w:rsidR="006D285B" w:rsidRPr="00A73E51">
        <w:rPr>
          <w:rFonts w:ascii="Times New Roman" w:hAnsi="Times New Roman" w:cs="Times New Roman"/>
        </w:rPr>
        <w:t>2023</w:t>
      </w:r>
      <w:r w:rsidRPr="00A73E51">
        <w:rPr>
          <w:rFonts w:ascii="Times New Roman" w:hAnsi="Times New Roman" w:cs="Times New Roman"/>
        </w:rPr>
        <w:t xml:space="preserve"> год.</w:t>
      </w:r>
    </w:p>
    <w:p w:rsidR="00B52108" w:rsidRPr="00A73E51" w:rsidRDefault="00B52108" w:rsidP="00B52108">
      <w:pPr>
        <w:pStyle w:val="a5"/>
        <w:rPr>
          <w:rFonts w:ascii="Times New Roman" w:hAnsi="Times New Roman" w:cs="Times New Roman"/>
        </w:rPr>
      </w:pPr>
      <w:r w:rsidRPr="00A73E51">
        <w:rPr>
          <w:rFonts w:ascii="Times New Roman" w:hAnsi="Times New Roman" w:cs="Times New Roman"/>
        </w:rPr>
        <w:t xml:space="preserve">     </w:t>
      </w:r>
      <w:r w:rsidRPr="00A73E51">
        <w:rPr>
          <w:rFonts w:ascii="Times New Roman" w:hAnsi="Times New Roman" w:cs="Times New Roman"/>
          <w:b/>
        </w:rPr>
        <w:t>2.</w:t>
      </w:r>
      <w:r w:rsidRPr="00A73E51">
        <w:rPr>
          <w:rFonts w:ascii="Times New Roman" w:hAnsi="Times New Roman" w:cs="Times New Roman"/>
        </w:rPr>
        <w:t xml:space="preserve"> </w:t>
      </w:r>
      <w:r w:rsidRPr="00A73E51">
        <w:rPr>
          <w:rFonts w:ascii="Times New Roman" w:hAnsi="Times New Roman" w:cs="Times New Roman"/>
          <w:b/>
        </w:rPr>
        <w:t>Предмет контрольного мероприятия:</w:t>
      </w:r>
      <w:r w:rsidRPr="00A73E51">
        <w:rPr>
          <w:rFonts w:ascii="Times New Roman" w:hAnsi="Times New Roman" w:cs="Times New Roman"/>
        </w:rPr>
        <w:t xml:space="preserve"> </w:t>
      </w:r>
      <w:r w:rsidR="00B57F1B" w:rsidRPr="00A73E51">
        <w:rPr>
          <w:rFonts w:ascii="Times New Roman" w:hAnsi="Times New Roman" w:cs="Times New Roman"/>
        </w:rPr>
        <w:t>ср</w:t>
      </w:r>
      <w:r w:rsidR="00481C55" w:rsidRPr="00A73E51">
        <w:rPr>
          <w:rFonts w:ascii="Times New Roman" w:hAnsi="Times New Roman" w:cs="Times New Roman"/>
        </w:rPr>
        <w:t>е</w:t>
      </w:r>
      <w:r w:rsidR="006D285B" w:rsidRPr="00A73E51">
        <w:rPr>
          <w:rFonts w:ascii="Times New Roman" w:hAnsi="Times New Roman" w:cs="Times New Roman"/>
        </w:rPr>
        <w:t xml:space="preserve">дства бюджета </w:t>
      </w:r>
      <w:proofErr w:type="spellStart"/>
      <w:r w:rsidR="006D285B" w:rsidRPr="00A73E51">
        <w:rPr>
          <w:rFonts w:ascii="Times New Roman" w:hAnsi="Times New Roman" w:cs="Times New Roman"/>
        </w:rPr>
        <w:t>Авиловского</w:t>
      </w:r>
      <w:proofErr w:type="spellEnd"/>
      <w:r w:rsidR="00A54055" w:rsidRPr="00A73E51">
        <w:rPr>
          <w:rFonts w:ascii="Times New Roman" w:hAnsi="Times New Roman" w:cs="Times New Roman"/>
        </w:rPr>
        <w:t xml:space="preserve"> сельского поселения.</w:t>
      </w:r>
    </w:p>
    <w:p w:rsidR="00B52108" w:rsidRPr="00A73E51" w:rsidRDefault="00B52108" w:rsidP="00B52108">
      <w:pPr>
        <w:pStyle w:val="a5"/>
        <w:rPr>
          <w:rFonts w:ascii="Times New Roman" w:hAnsi="Times New Roman" w:cs="Times New Roman"/>
        </w:rPr>
      </w:pPr>
      <w:r w:rsidRPr="00A73E51">
        <w:rPr>
          <w:rFonts w:ascii="Times New Roman" w:hAnsi="Times New Roman" w:cs="Times New Roman"/>
          <w:b/>
        </w:rPr>
        <w:t xml:space="preserve">     3.</w:t>
      </w:r>
      <w:r w:rsidR="00C722FB" w:rsidRPr="00A73E51">
        <w:rPr>
          <w:rFonts w:ascii="Times New Roman" w:hAnsi="Times New Roman" w:cs="Times New Roman"/>
        </w:rPr>
        <w:t xml:space="preserve"> </w:t>
      </w:r>
      <w:r w:rsidRPr="00A73E51">
        <w:rPr>
          <w:rFonts w:ascii="Times New Roman" w:hAnsi="Times New Roman" w:cs="Times New Roman"/>
          <w:b/>
        </w:rPr>
        <w:t>Объект (объекты) контрольного меро</w:t>
      </w:r>
      <w:r w:rsidR="00862DDC" w:rsidRPr="00A73E51">
        <w:rPr>
          <w:rFonts w:ascii="Times New Roman" w:hAnsi="Times New Roman" w:cs="Times New Roman"/>
          <w:b/>
        </w:rPr>
        <w:t>приятия:</w:t>
      </w:r>
      <w:r w:rsidR="008C0CB0" w:rsidRPr="00A73E51">
        <w:rPr>
          <w:rFonts w:ascii="Times New Roman" w:hAnsi="Times New Roman" w:cs="Times New Roman"/>
          <w:b/>
        </w:rPr>
        <w:t xml:space="preserve"> </w:t>
      </w:r>
      <w:r w:rsidR="00C722FB" w:rsidRPr="00A73E51">
        <w:rPr>
          <w:rFonts w:ascii="Times New Roman" w:hAnsi="Times New Roman" w:cs="Times New Roman"/>
        </w:rPr>
        <w:t>а</w:t>
      </w:r>
      <w:r w:rsidR="00A4780B" w:rsidRPr="00A73E51">
        <w:rPr>
          <w:rFonts w:ascii="Times New Roman" w:hAnsi="Times New Roman" w:cs="Times New Roman"/>
        </w:rPr>
        <w:t>дминистрация</w:t>
      </w:r>
      <w:r w:rsidR="006D285B" w:rsidRPr="00A73E51">
        <w:rPr>
          <w:rFonts w:ascii="Times New Roman" w:hAnsi="Times New Roman" w:cs="Times New Roman"/>
        </w:rPr>
        <w:t xml:space="preserve"> </w:t>
      </w:r>
      <w:proofErr w:type="spellStart"/>
      <w:r w:rsidR="006D285B" w:rsidRPr="00A73E51">
        <w:rPr>
          <w:rFonts w:ascii="Times New Roman" w:hAnsi="Times New Roman" w:cs="Times New Roman"/>
        </w:rPr>
        <w:t>Авиловского</w:t>
      </w:r>
      <w:proofErr w:type="spellEnd"/>
      <w:r w:rsidR="00C722FB" w:rsidRPr="00A73E51">
        <w:rPr>
          <w:rFonts w:ascii="Times New Roman" w:hAnsi="Times New Roman" w:cs="Times New Roman"/>
        </w:rPr>
        <w:t xml:space="preserve"> сельского поселения.</w:t>
      </w:r>
    </w:p>
    <w:p w:rsidR="00B52108" w:rsidRPr="00A73E51" w:rsidRDefault="00B52108" w:rsidP="00B52108">
      <w:pPr>
        <w:pStyle w:val="a5"/>
        <w:rPr>
          <w:rFonts w:ascii="Times New Roman" w:hAnsi="Times New Roman" w:cs="Times New Roman"/>
        </w:rPr>
      </w:pPr>
      <w:r w:rsidRPr="00A73E51">
        <w:rPr>
          <w:rFonts w:ascii="Times New Roman" w:hAnsi="Times New Roman" w:cs="Times New Roman"/>
        </w:rPr>
        <w:t xml:space="preserve">     </w:t>
      </w:r>
      <w:r w:rsidRPr="00A73E51">
        <w:rPr>
          <w:rFonts w:ascii="Times New Roman" w:hAnsi="Times New Roman" w:cs="Times New Roman"/>
          <w:b/>
        </w:rPr>
        <w:t>4.</w:t>
      </w:r>
      <w:r w:rsidRPr="00A73E51">
        <w:rPr>
          <w:rFonts w:ascii="Times New Roman" w:hAnsi="Times New Roman" w:cs="Times New Roman"/>
        </w:rPr>
        <w:t xml:space="preserve"> </w:t>
      </w:r>
      <w:r w:rsidRPr="00A73E51">
        <w:rPr>
          <w:rFonts w:ascii="Times New Roman" w:hAnsi="Times New Roman" w:cs="Times New Roman"/>
          <w:b/>
        </w:rPr>
        <w:t>Срок проведения контрольного мероприятия</w:t>
      </w:r>
      <w:r w:rsidR="006D285B" w:rsidRPr="00A73E51">
        <w:rPr>
          <w:rFonts w:ascii="Times New Roman" w:hAnsi="Times New Roman" w:cs="Times New Roman"/>
        </w:rPr>
        <w:t xml:space="preserve"> - с 28</w:t>
      </w:r>
      <w:r w:rsidR="00481C55" w:rsidRPr="00A73E51">
        <w:rPr>
          <w:rFonts w:ascii="Times New Roman" w:hAnsi="Times New Roman" w:cs="Times New Roman"/>
        </w:rPr>
        <w:t>.09</w:t>
      </w:r>
      <w:r w:rsidR="006D285B" w:rsidRPr="00A73E51">
        <w:rPr>
          <w:rFonts w:ascii="Times New Roman" w:hAnsi="Times New Roman" w:cs="Times New Roman"/>
        </w:rPr>
        <w:t>.2023</w:t>
      </w:r>
      <w:r w:rsidR="009718E9" w:rsidRPr="00A73E51">
        <w:rPr>
          <w:rFonts w:ascii="Times New Roman" w:hAnsi="Times New Roman" w:cs="Times New Roman"/>
        </w:rPr>
        <w:t xml:space="preserve"> </w:t>
      </w:r>
      <w:r w:rsidRPr="00A73E51">
        <w:rPr>
          <w:rFonts w:ascii="Times New Roman" w:hAnsi="Times New Roman" w:cs="Times New Roman"/>
        </w:rPr>
        <w:t>г.</w:t>
      </w:r>
      <w:r w:rsidR="006D285B" w:rsidRPr="00A73E51">
        <w:rPr>
          <w:rFonts w:ascii="Times New Roman" w:hAnsi="Times New Roman" w:cs="Times New Roman"/>
        </w:rPr>
        <w:t xml:space="preserve"> по 27.10</w:t>
      </w:r>
      <w:r w:rsidR="00A7092F" w:rsidRPr="00A73E51">
        <w:rPr>
          <w:rFonts w:ascii="Times New Roman" w:hAnsi="Times New Roman" w:cs="Times New Roman"/>
        </w:rPr>
        <w:t>.2023</w:t>
      </w:r>
      <w:r w:rsidR="00FF4ABA" w:rsidRPr="00A73E51">
        <w:rPr>
          <w:rFonts w:ascii="Times New Roman" w:hAnsi="Times New Roman" w:cs="Times New Roman"/>
        </w:rPr>
        <w:t xml:space="preserve"> </w:t>
      </w:r>
      <w:r w:rsidR="00ED372E" w:rsidRPr="00A73E51">
        <w:rPr>
          <w:rFonts w:ascii="Times New Roman" w:hAnsi="Times New Roman" w:cs="Times New Roman"/>
        </w:rPr>
        <w:t>г.</w:t>
      </w:r>
    </w:p>
    <w:p w:rsidR="00E87F5E" w:rsidRPr="00A73E51" w:rsidRDefault="00B52108" w:rsidP="00B52108">
      <w:pPr>
        <w:pStyle w:val="a5"/>
        <w:rPr>
          <w:rFonts w:ascii="Times New Roman" w:hAnsi="Times New Roman" w:cs="Times New Roman"/>
        </w:rPr>
      </w:pPr>
      <w:r w:rsidRPr="00A73E51">
        <w:rPr>
          <w:rFonts w:ascii="Times New Roman" w:hAnsi="Times New Roman" w:cs="Times New Roman"/>
          <w:b/>
        </w:rPr>
        <w:t xml:space="preserve">     5.</w:t>
      </w:r>
      <w:r w:rsidRPr="00A73E51">
        <w:rPr>
          <w:rFonts w:ascii="Times New Roman" w:hAnsi="Times New Roman" w:cs="Times New Roman"/>
        </w:rPr>
        <w:t xml:space="preserve"> </w:t>
      </w:r>
      <w:r w:rsidRPr="00A73E51">
        <w:rPr>
          <w:rFonts w:ascii="Times New Roman" w:hAnsi="Times New Roman" w:cs="Times New Roman"/>
          <w:b/>
        </w:rPr>
        <w:t>Цели контрольного мероприятия:</w:t>
      </w:r>
      <w:r w:rsidR="00FB13A7" w:rsidRPr="00A73E51">
        <w:rPr>
          <w:rFonts w:ascii="Times New Roman" w:hAnsi="Times New Roman" w:cs="Times New Roman"/>
        </w:rPr>
        <w:t xml:space="preserve"> </w:t>
      </w:r>
      <w:r w:rsidR="00A4780B" w:rsidRPr="00A73E51">
        <w:rPr>
          <w:rFonts w:ascii="Times New Roman" w:hAnsi="Times New Roman" w:cs="Times New Roman"/>
        </w:rPr>
        <w:t>целевое и эффективное использ</w:t>
      </w:r>
      <w:r w:rsidR="00B57F1B" w:rsidRPr="00A73E51">
        <w:rPr>
          <w:rFonts w:ascii="Times New Roman" w:hAnsi="Times New Roman" w:cs="Times New Roman"/>
        </w:rPr>
        <w:t>ование с</w:t>
      </w:r>
      <w:r w:rsidR="00481C55" w:rsidRPr="00A73E51">
        <w:rPr>
          <w:rFonts w:ascii="Times New Roman" w:hAnsi="Times New Roman" w:cs="Times New Roman"/>
        </w:rPr>
        <w:t>р</w:t>
      </w:r>
      <w:r w:rsidR="00A54055" w:rsidRPr="00A73E51">
        <w:rPr>
          <w:rFonts w:ascii="Times New Roman" w:hAnsi="Times New Roman" w:cs="Times New Roman"/>
        </w:rPr>
        <w:t xml:space="preserve">едств бюджета </w:t>
      </w:r>
      <w:proofErr w:type="spellStart"/>
      <w:r w:rsidR="00A54055" w:rsidRPr="00A73E51">
        <w:rPr>
          <w:rFonts w:ascii="Times New Roman" w:hAnsi="Times New Roman" w:cs="Times New Roman"/>
        </w:rPr>
        <w:t>Авиловского</w:t>
      </w:r>
      <w:proofErr w:type="spellEnd"/>
      <w:r w:rsidR="00A4780B" w:rsidRPr="00A73E51">
        <w:rPr>
          <w:rFonts w:ascii="Times New Roman" w:hAnsi="Times New Roman" w:cs="Times New Roman"/>
        </w:rPr>
        <w:t xml:space="preserve"> сельского поселения.</w:t>
      </w:r>
    </w:p>
    <w:p w:rsidR="004F59E0" w:rsidRPr="00A73E51" w:rsidRDefault="00B52108" w:rsidP="004F59E0">
      <w:pPr>
        <w:pStyle w:val="a5"/>
        <w:rPr>
          <w:rFonts w:ascii="Times New Roman" w:hAnsi="Times New Roman" w:cs="Times New Roman"/>
        </w:rPr>
      </w:pPr>
      <w:r w:rsidRPr="00A73E51">
        <w:rPr>
          <w:rFonts w:ascii="Times New Roman" w:hAnsi="Times New Roman" w:cs="Times New Roman"/>
          <w:b/>
        </w:rPr>
        <w:t xml:space="preserve">     6.</w:t>
      </w:r>
      <w:r w:rsidRPr="00A73E51">
        <w:rPr>
          <w:rFonts w:ascii="Times New Roman" w:hAnsi="Times New Roman" w:cs="Times New Roman"/>
        </w:rPr>
        <w:t xml:space="preserve"> </w:t>
      </w:r>
      <w:r w:rsidRPr="00A73E51">
        <w:rPr>
          <w:rFonts w:ascii="Times New Roman" w:hAnsi="Times New Roman" w:cs="Times New Roman"/>
          <w:b/>
        </w:rPr>
        <w:t>П</w:t>
      </w:r>
      <w:r w:rsidR="00ED372E" w:rsidRPr="00A73E51">
        <w:rPr>
          <w:rFonts w:ascii="Times New Roman" w:hAnsi="Times New Roman" w:cs="Times New Roman"/>
          <w:b/>
        </w:rPr>
        <w:t>роверяемый период деятельности</w:t>
      </w:r>
      <w:r w:rsidR="00F63622" w:rsidRPr="00A73E51">
        <w:rPr>
          <w:rFonts w:ascii="Times New Roman" w:hAnsi="Times New Roman" w:cs="Times New Roman"/>
        </w:rPr>
        <w:t xml:space="preserve">: с </w:t>
      </w:r>
      <w:r w:rsidR="00A54055" w:rsidRPr="00A73E51">
        <w:rPr>
          <w:rFonts w:ascii="Times New Roman" w:hAnsi="Times New Roman" w:cs="Times New Roman"/>
        </w:rPr>
        <w:t>1.01.2022</w:t>
      </w:r>
      <w:r w:rsidR="00735D03" w:rsidRPr="00A73E51">
        <w:rPr>
          <w:rFonts w:ascii="Times New Roman" w:hAnsi="Times New Roman" w:cs="Times New Roman"/>
        </w:rPr>
        <w:t xml:space="preserve"> г. </w:t>
      </w:r>
      <w:r w:rsidR="00A54055" w:rsidRPr="00A73E51">
        <w:rPr>
          <w:rFonts w:ascii="Times New Roman" w:hAnsi="Times New Roman" w:cs="Times New Roman"/>
        </w:rPr>
        <w:t>по 31.12.2022</w:t>
      </w:r>
      <w:r w:rsidR="00ED372E" w:rsidRPr="00A73E51">
        <w:rPr>
          <w:rFonts w:ascii="Times New Roman" w:hAnsi="Times New Roman" w:cs="Times New Roman"/>
        </w:rPr>
        <w:t xml:space="preserve"> г.</w:t>
      </w:r>
    </w:p>
    <w:p w:rsidR="0012736F" w:rsidRPr="00A73E51" w:rsidRDefault="004007FD" w:rsidP="004007FD">
      <w:pPr>
        <w:pStyle w:val="a5"/>
        <w:rPr>
          <w:rFonts w:ascii="Times New Roman" w:hAnsi="Times New Roman" w:cs="Times New Roman"/>
          <w:b/>
        </w:rPr>
      </w:pPr>
      <w:r w:rsidRPr="00A73E51">
        <w:rPr>
          <w:rFonts w:ascii="Times New Roman" w:hAnsi="Times New Roman" w:cs="Times New Roman"/>
        </w:rPr>
        <w:t xml:space="preserve">     </w:t>
      </w:r>
      <w:r w:rsidRPr="00A73E51">
        <w:rPr>
          <w:rFonts w:ascii="Times New Roman" w:hAnsi="Times New Roman" w:cs="Times New Roman"/>
          <w:b/>
        </w:rPr>
        <w:t>7. Краткая   характеристика   провер</w:t>
      </w:r>
      <w:r w:rsidR="00846625" w:rsidRPr="00A73E51">
        <w:rPr>
          <w:rFonts w:ascii="Times New Roman" w:hAnsi="Times New Roman" w:cs="Times New Roman"/>
          <w:b/>
        </w:rPr>
        <w:t xml:space="preserve">яемой   сферы   </w:t>
      </w:r>
      <w:r w:rsidRPr="00A73E51">
        <w:rPr>
          <w:rFonts w:ascii="Times New Roman" w:hAnsi="Times New Roman" w:cs="Times New Roman"/>
          <w:b/>
        </w:rPr>
        <w:t xml:space="preserve">использования   бюджетных </w:t>
      </w:r>
      <w:r w:rsidR="00846625" w:rsidRPr="00A73E51">
        <w:rPr>
          <w:rFonts w:ascii="Times New Roman" w:hAnsi="Times New Roman" w:cs="Times New Roman"/>
          <w:b/>
        </w:rPr>
        <w:t>средств  и деятельности объекта</w:t>
      </w:r>
      <w:r w:rsidRPr="00A73E51">
        <w:rPr>
          <w:rFonts w:ascii="Times New Roman" w:hAnsi="Times New Roman" w:cs="Times New Roman"/>
          <w:b/>
        </w:rPr>
        <w:t xml:space="preserve"> проверки</w:t>
      </w:r>
      <w:r w:rsidR="0012736F" w:rsidRPr="00A73E51">
        <w:rPr>
          <w:rFonts w:ascii="Times New Roman" w:hAnsi="Times New Roman" w:cs="Times New Roman"/>
          <w:b/>
        </w:rPr>
        <w:t>.</w:t>
      </w:r>
    </w:p>
    <w:p w:rsidR="00D2481B" w:rsidRPr="00A73E51" w:rsidRDefault="00D2481B" w:rsidP="00D2481B">
      <w:pPr>
        <w:pStyle w:val="220"/>
        <w:spacing w:line="20" w:lineRule="atLeast"/>
        <w:ind w:firstLine="284"/>
        <w:rPr>
          <w:sz w:val="24"/>
        </w:rPr>
      </w:pPr>
      <w:r w:rsidRPr="00A73E51">
        <w:rPr>
          <w:sz w:val="24"/>
        </w:rPr>
        <w:t xml:space="preserve">Устав </w:t>
      </w:r>
      <w:proofErr w:type="spellStart"/>
      <w:r w:rsidRPr="00A73E51">
        <w:rPr>
          <w:sz w:val="24"/>
        </w:rPr>
        <w:t>Авиловского</w:t>
      </w:r>
      <w:proofErr w:type="spellEnd"/>
      <w:r w:rsidRPr="00A73E51">
        <w:rPr>
          <w:sz w:val="24"/>
        </w:rPr>
        <w:t xml:space="preserve"> сельского поселения (далее – Устав) принят решением Совета депутатов </w:t>
      </w:r>
      <w:proofErr w:type="spellStart"/>
      <w:r w:rsidRPr="00A73E51">
        <w:rPr>
          <w:sz w:val="24"/>
        </w:rPr>
        <w:t>Авиловского</w:t>
      </w:r>
      <w:proofErr w:type="spellEnd"/>
      <w:r w:rsidRPr="00A73E51">
        <w:rPr>
          <w:sz w:val="24"/>
        </w:rPr>
        <w:t xml:space="preserve"> сельского поселения </w:t>
      </w:r>
      <w:proofErr w:type="spellStart"/>
      <w:r w:rsidRPr="00A73E51">
        <w:rPr>
          <w:sz w:val="24"/>
        </w:rPr>
        <w:t>Иловлинского</w:t>
      </w:r>
      <w:proofErr w:type="spellEnd"/>
      <w:r w:rsidRPr="00A73E51">
        <w:rPr>
          <w:sz w:val="24"/>
        </w:rPr>
        <w:t xml:space="preserve"> муниципального района Волгоградской области от 14.10.2014 г. № 4/1 и зарегистрирован 12 ноября 2014 г., государственный регистрационный № </w:t>
      </w:r>
      <w:proofErr w:type="spellStart"/>
      <w:r w:rsidRPr="00A73E51">
        <w:rPr>
          <w:sz w:val="24"/>
        </w:rPr>
        <w:t>Ru</w:t>
      </w:r>
      <w:proofErr w:type="spellEnd"/>
      <w:r w:rsidRPr="00A73E51">
        <w:rPr>
          <w:sz w:val="24"/>
        </w:rPr>
        <w:t xml:space="preserve"> 345083032014001. </w:t>
      </w:r>
    </w:p>
    <w:p w:rsidR="00D2481B" w:rsidRPr="00A73E51" w:rsidRDefault="00D2481B" w:rsidP="00D2481B">
      <w:pPr>
        <w:pStyle w:val="220"/>
        <w:spacing w:line="20" w:lineRule="atLeast"/>
        <w:ind w:firstLine="0"/>
        <w:rPr>
          <w:sz w:val="24"/>
        </w:rPr>
      </w:pPr>
      <w:r w:rsidRPr="00A73E51">
        <w:rPr>
          <w:sz w:val="24"/>
        </w:rPr>
        <w:t xml:space="preserve">     Исполнительно-распорядительным органом </w:t>
      </w:r>
      <w:proofErr w:type="spellStart"/>
      <w:r w:rsidRPr="00A73E51">
        <w:rPr>
          <w:sz w:val="24"/>
        </w:rPr>
        <w:t>Авиловского</w:t>
      </w:r>
      <w:proofErr w:type="spellEnd"/>
      <w:r w:rsidRPr="00A73E51">
        <w:rPr>
          <w:sz w:val="24"/>
        </w:rPr>
        <w:t xml:space="preserve"> сельского поселения в соответствии со статьей 23 Устава является администрация </w:t>
      </w:r>
      <w:proofErr w:type="spellStart"/>
      <w:r w:rsidRPr="00A73E51">
        <w:rPr>
          <w:sz w:val="24"/>
        </w:rPr>
        <w:t>Авиловского</w:t>
      </w:r>
      <w:proofErr w:type="spellEnd"/>
      <w:r w:rsidRPr="00A73E51">
        <w:rPr>
          <w:sz w:val="24"/>
        </w:rPr>
        <w:t xml:space="preserve"> сельского поселения (далее - Администрация). Учреждение включено в единый реестр регистрации юридических лиц,  выдано свидетельство о государственной регистрации юридического лица лиц  от 20.12.2005 года серия 34 № 001557428, основной государственный регистрационный номер 1053455071670. </w:t>
      </w:r>
      <w:proofErr w:type="gramStart"/>
      <w:r w:rsidRPr="00A73E51">
        <w:rPr>
          <w:sz w:val="24"/>
        </w:rPr>
        <w:t xml:space="preserve">Администрация </w:t>
      </w:r>
      <w:proofErr w:type="spellStart"/>
      <w:r w:rsidRPr="00A73E51">
        <w:rPr>
          <w:sz w:val="24"/>
        </w:rPr>
        <w:t>Авиловского</w:t>
      </w:r>
      <w:proofErr w:type="spellEnd"/>
      <w:r w:rsidRPr="00A73E51">
        <w:rPr>
          <w:sz w:val="24"/>
        </w:rPr>
        <w:t xml:space="preserve"> сельского поселения поставлена на учет в Межрайонной инспекции Федеральной налоговой службы № 5 по Волгоградской области и выдано </w:t>
      </w:r>
      <w:r w:rsidRPr="00A73E51">
        <w:rPr>
          <w:spacing w:val="5"/>
          <w:sz w:val="24"/>
        </w:rPr>
        <w:t xml:space="preserve">свидетельство о постановке на учет юридического лица в налоговом органе по месту нахождения на территории РФ от 20.12.2005 г. серия 34  № 001741014,  </w:t>
      </w:r>
      <w:r w:rsidRPr="00A73E51">
        <w:rPr>
          <w:sz w:val="24"/>
        </w:rPr>
        <w:t>присвоен идентификационный номер налогоплательщика 3408009277 с кодом постановки на учёт 340801001.</w:t>
      </w:r>
      <w:proofErr w:type="gramEnd"/>
    </w:p>
    <w:p w:rsidR="00D2481B" w:rsidRPr="00A73E51" w:rsidRDefault="00D2481B" w:rsidP="00D2481B">
      <w:pPr>
        <w:spacing w:line="20" w:lineRule="atLeast"/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     Форма собственности - муниципальная, организационно-правовая форма – учреждение, ОКВЭД – 84.11.35 «Деятельность органов местного самоуправления сельских поселений».</w:t>
      </w:r>
    </w:p>
    <w:p w:rsidR="00D2481B" w:rsidRPr="00A73E51" w:rsidRDefault="00D2481B" w:rsidP="00D2481B">
      <w:pPr>
        <w:spacing w:line="20" w:lineRule="atLeast"/>
        <w:ind w:firstLine="284"/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Юридический и фактический  адрес учреждения: 403091, </w:t>
      </w:r>
      <w:proofErr w:type="gramStart"/>
      <w:r w:rsidRPr="00A73E51">
        <w:rPr>
          <w:rFonts w:ascii="Times New Roman" w:hAnsi="Times New Roman" w:cs="Times New Roman"/>
          <w:sz w:val="24"/>
        </w:rPr>
        <w:t>Волгоградская</w:t>
      </w:r>
      <w:proofErr w:type="gramEnd"/>
      <w:r w:rsidRPr="00A73E51">
        <w:rPr>
          <w:rFonts w:ascii="Times New Roman" w:hAnsi="Times New Roman" w:cs="Times New Roman"/>
          <w:sz w:val="24"/>
        </w:rPr>
        <w:t xml:space="preserve"> обл., </w:t>
      </w:r>
      <w:proofErr w:type="spellStart"/>
      <w:r w:rsidRPr="00A73E51">
        <w:rPr>
          <w:rFonts w:ascii="Times New Roman" w:hAnsi="Times New Roman" w:cs="Times New Roman"/>
          <w:sz w:val="24"/>
        </w:rPr>
        <w:t>Иловлинский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р-н, х. Авилов, ул. Пролетарская, д. 32а.</w:t>
      </w:r>
    </w:p>
    <w:p w:rsidR="00D2481B" w:rsidRPr="00A73E51" w:rsidRDefault="00D2481B" w:rsidP="00D2481B">
      <w:pPr>
        <w:pStyle w:val="a9"/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/>
          <w:sz w:val="24"/>
        </w:rPr>
        <w:t xml:space="preserve">   </w:t>
      </w:r>
      <w:r w:rsidRPr="00A73E51">
        <w:rPr>
          <w:rFonts w:ascii="Times New Roman" w:hAnsi="Times New Roman" w:cs="Times New Roman"/>
          <w:sz w:val="24"/>
        </w:rPr>
        <w:t xml:space="preserve">  Ответственными лицами за финансово – хозяйственную деятельность Администрации в проверяемом периоде являлись:</w:t>
      </w:r>
    </w:p>
    <w:p w:rsidR="00D2481B" w:rsidRPr="00A73E51" w:rsidRDefault="00D2481B" w:rsidP="00D2481B">
      <w:pPr>
        <w:numPr>
          <w:ilvl w:val="0"/>
          <w:numId w:val="38"/>
        </w:numPr>
        <w:autoSpaceDE/>
        <w:autoSpaceDN/>
        <w:adjustRightInd/>
        <w:spacing w:line="240" w:lineRule="atLeast"/>
        <w:ind w:right="19"/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глава </w:t>
      </w:r>
      <w:proofErr w:type="spellStart"/>
      <w:r w:rsidRPr="00A73E51">
        <w:rPr>
          <w:rFonts w:ascii="Times New Roman" w:hAnsi="Times New Roman" w:cs="Times New Roman"/>
          <w:sz w:val="24"/>
        </w:rPr>
        <w:t>Авиловского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сельского поселения  - </w:t>
      </w:r>
      <w:proofErr w:type="spellStart"/>
      <w:r w:rsidRPr="00A73E51">
        <w:rPr>
          <w:rFonts w:ascii="Times New Roman" w:hAnsi="Times New Roman" w:cs="Times New Roman"/>
          <w:sz w:val="24"/>
        </w:rPr>
        <w:t>Ураков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П. Б., </w:t>
      </w:r>
      <w:proofErr w:type="gramStart"/>
      <w:r w:rsidRPr="00A73E51">
        <w:rPr>
          <w:rFonts w:ascii="Times New Roman" w:hAnsi="Times New Roman" w:cs="Times New Roman"/>
          <w:sz w:val="24"/>
        </w:rPr>
        <w:t>назначенный</w:t>
      </w:r>
      <w:proofErr w:type="gramEnd"/>
      <w:r w:rsidRPr="00A73E51">
        <w:rPr>
          <w:rFonts w:ascii="Times New Roman" w:hAnsi="Times New Roman" w:cs="Times New Roman"/>
          <w:sz w:val="24"/>
        </w:rPr>
        <w:t xml:space="preserve">  на должность распоряжением администрации </w:t>
      </w:r>
      <w:proofErr w:type="spellStart"/>
      <w:r w:rsidRPr="00A73E51">
        <w:rPr>
          <w:rFonts w:ascii="Times New Roman" w:hAnsi="Times New Roman" w:cs="Times New Roman"/>
          <w:sz w:val="24"/>
        </w:rPr>
        <w:t>Авиловского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сельского поселения </w:t>
      </w:r>
      <w:proofErr w:type="spellStart"/>
      <w:r w:rsidRPr="00A73E51">
        <w:rPr>
          <w:rFonts w:ascii="Times New Roman" w:hAnsi="Times New Roman" w:cs="Times New Roman"/>
          <w:sz w:val="24"/>
        </w:rPr>
        <w:t>Иловлинского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муниципального района Волгоградской области от 12.09.2019 </w:t>
      </w:r>
    </w:p>
    <w:p w:rsidR="00D2481B" w:rsidRPr="00A73E51" w:rsidRDefault="00D2481B" w:rsidP="00D2481B">
      <w:pPr>
        <w:spacing w:line="240" w:lineRule="atLeast"/>
        <w:ind w:left="780" w:right="19"/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№ 11-р  на основании постановления территориальной избирательной комиссии </w:t>
      </w:r>
      <w:proofErr w:type="spellStart"/>
      <w:r w:rsidRPr="00A73E51">
        <w:rPr>
          <w:rFonts w:ascii="Times New Roman" w:hAnsi="Times New Roman" w:cs="Times New Roman"/>
          <w:sz w:val="24"/>
        </w:rPr>
        <w:t>Иловлинского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муниципального района Волгоградской области  от 09.09.2019        № 41/308« Об определении результатов выборов глав городского и сельских поселений  </w:t>
      </w:r>
      <w:proofErr w:type="spellStart"/>
      <w:r w:rsidRPr="00A73E51">
        <w:rPr>
          <w:rFonts w:ascii="Times New Roman" w:hAnsi="Times New Roman" w:cs="Times New Roman"/>
          <w:sz w:val="24"/>
        </w:rPr>
        <w:t>Иловлинского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муниципального района»;</w:t>
      </w:r>
    </w:p>
    <w:p w:rsidR="00D2481B" w:rsidRPr="00A73E51" w:rsidRDefault="00D2481B" w:rsidP="00D2481B">
      <w:pPr>
        <w:numPr>
          <w:ilvl w:val="0"/>
          <w:numId w:val="38"/>
        </w:numPr>
        <w:autoSpaceDE/>
        <w:autoSpaceDN/>
        <w:adjustRightInd/>
        <w:spacing w:line="240" w:lineRule="atLeast"/>
        <w:ind w:right="19"/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>ведущий специалист с обязанностями главного бухгалтера -</w:t>
      </w:r>
    </w:p>
    <w:p w:rsidR="00D2481B" w:rsidRPr="00A73E51" w:rsidRDefault="00D2481B" w:rsidP="00D2481B">
      <w:pPr>
        <w:spacing w:line="240" w:lineRule="atLeast"/>
        <w:ind w:left="780" w:right="19"/>
        <w:jc w:val="both"/>
        <w:rPr>
          <w:rFonts w:ascii="Times New Roman" w:hAnsi="Times New Roman" w:cs="Times New Roman"/>
          <w:sz w:val="24"/>
        </w:rPr>
      </w:pPr>
      <w:proofErr w:type="spellStart"/>
      <w:r w:rsidRPr="00A73E51">
        <w:rPr>
          <w:rFonts w:ascii="Times New Roman" w:hAnsi="Times New Roman" w:cs="Times New Roman"/>
          <w:sz w:val="24"/>
        </w:rPr>
        <w:t>Заботкина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Н. М. в период с 01.01.2022 по 30.06.2022,</w:t>
      </w:r>
      <w:r w:rsidRPr="00A73E51">
        <w:rPr>
          <w:rFonts w:ascii="Times New Roman" w:hAnsi="Times New Roman" w:cs="Times New Roman"/>
        </w:rPr>
        <w:t xml:space="preserve"> </w:t>
      </w:r>
      <w:r w:rsidRPr="00A73E51">
        <w:rPr>
          <w:rFonts w:ascii="Times New Roman" w:hAnsi="Times New Roman" w:cs="Times New Roman"/>
          <w:sz w:val="24"/>
        </w:rPr>
        <w:t xml:space="preserve">принятая  на  должность  </w:t>
      </w:r>
      <w:r w:rsidRPr="00A73E51">
        <w:rPr>
          <w:rFonts w:ascii="Times New Roman" w:hAnsi="Times New Roman" w:cs="Times New Roman"/>
          <w:sz w:val="24"/>
        </w:rPr>
        <w:lastRenderedPageBreak/>
        <w:t xml:space="preserve">распоряжением  администрации </w:t>
      </w:r>
      <w:proofErr w:type="spellStart"/>
      <w:r w:rsidRPr="00A73E51">
        <w:rPr>
          <w:rFonts w:ascii="Times New Roman" w:hAnsi="Times New Roman" w:cs="Times New Roman"/>
          <w:sz w:val="24"/>
        </w:rPr>
        <w:t>Авиловского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 сельского  поселения   от  11.04.2012   № 6-л и в период с 01.09.2022 по 31.12.2022, принятая по договору гражданско-правового характера </w:t>
      </w:r>
      <w:proofErr w:type="gramStart"/>
      <w:r w:rsidRPr="00A73E51">
        <w:rPr>
          <w:rFonts w:ascii="Times New Roman" w:hAnsi="Times New Roman" w:cs="Times New Roman"/>
          <w:sz w:val="24"/>
        </w:rPr>
        <w:t>от</w:t>
      </w:r>
      <w:proofErr w:type="gramEnd"/>
      <w:r w:rsidRPr="00A73E51">
        <w:rPr>
          <w:rFonts w:ascii="Times New Roman" w:hAnsi="Times New Roman" w:cs="Times New Roman"/>
          <w:sz w:val="24"/>
        </w:rPr>
        <w:t xml:space="preserve"> 01.09.2022 № 4;</w:t>
      </w:r>
    </w:p>
    <w:p w:rsidR="00D2481B" w:rsidRPr="00A73E51" w:rsidRDefault="00D2481B" w:rsidP="00D2481B">
      <w:pPr>
        <w:spacing w:line="20" w:lineRule="atLeast"/>
        <w:ind w:firstLine="284"/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>Глухова Г. С.  в период с 04.07.2022 по 31.08.2022 - на основании распоряжения от 08.07.2022 № 4-л.</w:t>
      </w:r>
    </w:p>
    <w:p w:rsidR="00A4780B" w:rsidRPr="00A73E51" w:rsidRDefault="009F3E47" w:rsidP="00481C55">
      <w:pPr>
        <w:widowControl/>
        <w:spacing w:line="2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A73E51">
        <w:rPr>
          <w:rFonts w:ascii="Times New Roman" w:hAnsi="Times New Roman" w:cs="Times New Roman"/>
          <w:b/>
          <w:sz w:val="24"/>
          <w:szCs w:val="24"/>
        </w:rPr>
        <w:t>8. По результатам контрольного мероприятия установлено следующее.</w:t>
      </w:r>
    </w:p>
    <w:p w:rsidR="000606E5" w:rsidRPr="00A73E51" w:rsidRDefault="000606E5" w:rsidP="000606E5">
      <w:pPr>
        <w:pStyle w:val="14"/>
        <w:tabs>
          <w:tab w:val="left" w:pos="284"/>
          <w:tab w:val="left" w:pos="709"/>
        </w:tabs>
        <w:spacing w:beforeAutospacing="0" w:after="0" w:line="20" w:lineRule="atLeast"/>
        <w:ind w:firstLine="0"/>
        <w:rPr>
          <w:color w:val="auto"/>
          <w:sz w:val="24"/>
        </w:rPr>
      </w:pPr>
      <w:r w:rsidRPr="00A73E51">
        <w:rPr>
          <w:color w:val="auto"/>
          <w:sz w:val="24"/>
        </w:rPr>
        <w:t xml:space="preserve">     </w:t>
      </w:r>
      <w:proofErr w:type="gramStart"/>
      <w:r w:rsidRPr="00A73E51">
        <w:rPr>
          <w:color w:val="auto"/>
          <w:sz w:val="24"/>
        </w:rPr>
        <w:t xml:space="preserve">Сметы расходов в нарушение Порядка составления, утверждения и ведения бюджетных смет, утвержденного решением Совета депутатов </w:t>
      </w:r>
      <w:proofErr w:type="spellStart"/>
      <w:r w:rsidRPr="00A73E51">
        <w:rPr>
          <w:color w:val="auto"/>
          <w:sz w:val="24"/>
        </w:rPr>
        <w:t>Авиловского</w:t>
      </w:r>
      <w:proofErr w:type="spellEnd"/>
      <w:r w:rsidRPr="00A73E51">
        <w:rPr>
          <w:color w:val="auto"/>
          <w:sz w:val="24"/>
        </w:rPr>
        <w:t xml:space="preserve"> сельского поселения от 06.09.2017 № 46/3, и Общих требований к порядку составления, утверждения и ведения бюджетных смет казенных учреждений, утвержденных приказом Минфина России от 14 февраля 2018 г. № 26н, составлены не на три года, а только на один 2022 год.</w:t>
      </w:r>
      <w:proofErr w:type="gramEnd"/>
    </w:p>
    <w:p w:rsidR="000606E5" w:rsidRPr="00A73E51" w:rsidRDefault="000606E5" w:rsidP="000606E5">
      <w:pPr>
        <w:pStyle w:val="a9"/>
        <w:jc w:val="both"/>
        <w:rPr>
          <w:rFonts w:ascii="Times New Roman" w:hAnsi="Times New Roman"/>
          <w:sz w:val="24"/>
        </w:rPr>
      </w:pPr>
      <w:r w:rsidRPr="00A73E51">
        <w:rPr>
          <w:rFonts w:ascii="Times New Roman" w:hAnsi="Times New Roman"/>
          <w:sz w:val="24"/>
        </w:rPr>
        <w:t xml:space="preserve">     </w:t>
      </w:r>
      <w:proofErr w:type="gramStart"/>
      <w:r w:rsidR="00D04433" w:rsidRPr="00A73E51">
        <w:rPr>
          <w:rFonts w:ascii="Times New Roman" w:hAnsi="Times New Roman"/>
          <w:sz w:val="24"/>
        </w:rPr>
        <w:t xml:space="preserve">В ходе сопоставления фактических расходов с кассовыми расходами и лимитами бюджетных обязательств и </w:t>
      </w:r>
      <w:r w:rsidRPr="00A73E51">
        <w:rPr>
          <w:rFonts w:ascii="Times New Roman" w:hAnsi="Times New Roman"/>
          <w:sz w:val="24"/>
        </w:rPr>
        <w:t>выяснения причин их отклонения выявлено, что</w:t>
      </w:r>
      <w:r w:rsidR="00D04433" w:rsidRPr="00A73E51">
        <w:rPr>
          <w:rFonts w:ascii="Times New Roman" w:hAnsi="Times New Roman"/>
          <w:sz w:val="24"/>
        </w:rPr>
        <w:t xml:space="preserve">  </w:t>
      </w:r>
      <w:r w:rsidRPr="00A73E51">
        <w:rPr>
          <w:rFonts w:ascii="Times New Roman" w:hAnsi="Times New Roman"/>
          <w:sz w:val="24"/>
        </w:rPr>
        <w:t>в нарушение Плана счетов бюджетного учета и Инструкции по его применению, утвержденных приказом Минфина РФ от 6 декабря 2010 года N 162н, и устанавливающих единый порядок ведения бюджетного учета, списание нереальной к взысканию дебиторской задолженности на сумму 15679,59 рублей осуществлено по</w:t>
      </w:r>
      <w:proofErr w:type="gramEnd"/>
      <w:r w:rsidRPr="00A73E51">
        <w:rPr>
          <w:rFonts w:ascii="Times New Roman" w:hAnsi="Times New Roman"/>
          <w:sz w:val="24"/>
        </w:rPr>
        <w:t xml:space="preserve"> дебету счета 401 10 173 «Чрезвычайные доходы от операций с активами» вместо счета 401 20 273 «Чрезвычайные р</w:t>
      </w:r>
      <w:r w:rsidR="001D6164" w:rsidRPr="00A73E51">
        <w:rPr>
          <w:rFonts w:ascii="Times New Roman" w:hAnsi="Times New Roman"/>
          <w:sz w:val="24"/>
        </w:rPr>
        <w:t>асходы по операциям с активами».</w:t>
      </w:r>
    </w:p>
    <w:p w:rsidR="00D04433" w:rsidRPr="00A73E51" w:rsidRDefault="00D04433" w:rsidP="00D04433">
      <w:pPr>
        <w:pStyle w:val="a9"/>
        <w:jc w:val="both"/>
        <w:rPr>
          <w:rFonts w:ascii="Times New Roman" w:hAnsi="Times New Roman"/>
          <w:sz w:val="24"/>
        </w:rPr>
      </w:pPr>
      <w:r w:rsidRPr="00A73E51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A73E51">
        <w:rPr>
          <w:rFonts w:ascii="Times New Roman" w:hAnsi="Times New Roman" w:cs="Times New Roman"/>
          <w:sz w:val="24"/>
          <w:szCs w:val="24"/>
        </w:rPr>
        <w:t xml:space="preserve">Проверкой обоснованности осуществления операций с безналичными денежными средствами </w:t>
      </w:r>
      <w:r w:rsidRPr="00A73E51">
        <w:rPr>
          <w:rFonts w:ascii="Times New Roman" w:hAnsi="Times New Roman"/>
          <w:sz w:val="24"/>
        </w:rPr>
        <w:t xml:space="preserve">выявлено нарушение   приказа Минфина России от 29 ноября 2017 г. № 209н «Об утверждении Порядка применения классификации сектора государственного управления» в части оплаты услуг по договору от 08.08.2022 б/н, заключенному с физическим лицом </w:t>
      </w:r>
      <w:proofErr w:type="spellStart"/>
      <w:r w:rsidRPr="00A73E51">
        <w:rPr>
          <w:rFonts w:ascii="Times New Roman" w:hAnsi="Times New Roman"/>
          <w:sz w:val="24"/>
        </w:rPr>
        <w:t>Саввином</w:t>
      </w:r>
      <w:proofErr w:type="spellEnd"/>
      <w:r w:rsidRPr="00A73E51">
        <w:rPr>
          <w:rFonts w:ascii="Times New Roman" w:hAnsi="Times New Roman"/>
          <w:sz w:val="24"/>
        </w:rPr>
        <w:t xml:space="preserve"> П. П. для осуществления покоса травы на территории </w:t>
      </w:r>
      <w:proofErr w:type="spellStart"/>
      <w:r w:rsidRPr="00A73E51">
        <w:rPr>
          <w:rFonts w:ascii="Times New Roman" w:hAnsi="Times New Roman"/>
          <w:sz w:val="24"/>
        </w:rPr>
        <w:t>Авиловского</w:t>
      </w:r>
      <w:proofErr w:type="spellEnd"/>
      <w:r w:rsidRPr="00A73E51">
        <w:rPr>
          <w:rFonts w:ascii="Times New Roman" w:hAnsi="Times New Roman"/>
          <w:sz w:val="24"/>
        </w:rPr>
        <w:t xml:space="preserve"> сельского поселения.</w:t>
      </w:r>
      <w:proofErr w:type="gramEnd"/>
      <w:r w:rsidRPr="00A73E51">
        <w:rPr>
          <w:rFonts w:ascii="Times New Roman" w:hAnsi="Times New Roman"/>
          <w:sz w:val="24"/>
        </w:rPr>
        <w:t xml:space="preserve"> Оплата услуг произведена по КОСГУ 222 «Транспортные услуги», сумма нарушения составила 29551 рублей.</w:t>
      </w:r>
    </w:p>
    <w:p w:rsidR="00D04433" w:rsidRPr="00A73E51" w:rsidRDefault="00D04433" w:rsidP="000606E5">
      <w:pPr>
        <w:pStyle w:val="a9"/>
        <w:jc w:val="both"/>
        <w:rPr>
          <w:rFonts w:ascii="Times New Roman" w:hAnsi="Times New Roman"/>
          <w:sz w:val="24"/>
        </w:rPr>
      </w:pPr>
      <w:r w:rsidRPr="00A73E51">
        <w:rPr>
          <w:rFonts w:ascii="Times New Roman" w:hAnsi="Times New Roman"/>
          <w:sz w:val="24"/>
        </w:rPr>
        <w:t xml:space="preserve">     Неэффективное расходование бюджетных средств (статья 34 БК РФ), выразившееся в оплате штрафов, пеней составило 881,31 рублей.</w:t>
      </w:r>
    </w:p>
    <w:p w:rsidR="001D6164" w:rsidRPr="00A73E51" w:rsidRDefault="001D6164" w:rsidP="000606E5">
      <w:pPr>
        <w:pStyle w:val="a9"/>
        <w:jc w:val="both"/>
        <w:rPr>
          <w:rFonts w:ascii="Times New Roman" w:hAnsi="Times New Roman"/>
          <w:sz w:val="24"/>
        </w:rPr>
      </w:pPr>
      <w:r w:rsidRPr="00A73E51">
        <w:rPr>
          <w:rFonts w:ascii="Times New Roman" w:hAnsi="Times New Roman"/>
          <w:sz w:val="24"/>
        </w:rPr>
        <w:t xml:space="preserve">     </w:t>
      </w:r>
      <w:proofErr w:type="gramStart"/>
      <w:r w:rsidRPr="00A73E51">
        <w:rPr>
          <w:rFonts w:ascii="Times New Roman" w:hAnsi="Times New Roman"/>
          <w:sz w:val="24"/>
        </w:rPr>
        <w:t>Проверкой расчетов с подотчетными лицами установлено, что одна часть принятых к бюджетному учету расходов, осуществленных подотчетными лицами,  отражена по дебету счета 302 00 «Расчеты по принятым обязательствам» - 41632,20 рублей, а другая часть отражена по дебету счета 206 00 «Расчеты по выданным авансам» - 2678,50 рублей вместо дебета счета 401 20 «Расходы текущего финансового года».</w:t>
      </w:r>
      <w:proofErr w:type="gramEnd"/>
      <w:r w:rsidRPr="00A73E51">
        <w:rPr>
          <w:rFonts w:ascii="Times New Roman" w:hAnsi="Times New Roman"/>
          <w:sz w:val="24"/>
        </w:rPr>
        <w:t xml:space="preserve"> </w:t>
      </w:r>
      <w:r w:rsidRPr="00A73E51">
        <w:rPr>
          <w:rFonts w:ascii="Times New Roman" w:hAnsi="Times New Roman"/>
          <w:sz w:val="24"/>
          <w:highlight w:val="white"/>
        </w:rPr>
        <w:t>В результате занижена сумма фактических расходов, что привело к искажению показателей бухгалтерской отчетности на общую сумму 44 310,70 рублей.</w:t>
      </w:r>
    </w:p>
    <w:p w:rsidR="001D6164" w:rsidRPr="00A73E51" w:rsidRDefault="00D04433" w:rsidP="00D04433">
      <w:pPr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     В ходе выборочной проверки расчетов с поставщиками и подрядчиками выявлен ряд нарушений.</w:t>
      </w:r>
    </w:p>
    <w:p w:rsidR="00D04433" w:rsidRPr="00A73E51" w:rsidRDefault="001D6164" w:rsidP="00D04433">
      <w:pPr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     </w:t>
      </w:r>
      <w:r w:rsidR="00D04433" w:rsidRPr="00A73E51">
        <w:rPr>
          <w:rFonts w:ascii="Times New Roman" w:hAnsi="Times New Roman" w:cs="Times New Roman"/>
          <w:sz w:val="24"/>
        </w:rPr>
        <w:t>Установлены  случаи несвоевременного отражения в регистрах бухгалтерского учета совершенных хозяйственных операций, что является нарушением статьи 10 Федерального закона от 6 декабря 2011 г. № 402-ФЗ «О бухгалтерском учете» (далее – Закон № 402-ФЗ).</w:t>
      </w:r>
    </w:p>
    <w:p w:rsidR="00D04433" w:rsidRPr="00A73E51" w:rsidRDefault="00D04433" w:rsidP="00D04433">
      <w:pPr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      При оформлении актов выполненных работ (услуг) допущено нарушение статьи  9 Закона № 402-ФЗ в части отсутствия в них величины натурального и (или) денежного измерения факта хозяйственной жизни, что является обязательным реквизитом первичного учетного документа.</w:t>
      </w:r>
    </w:p>
    <w:p w:rsidR="00D04433" w:rsidRPr="00A73E51" w:rsidRDefault="00D04433" w:rsidP="00D04433">
      <w:pPr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      </w:t>
      </w:r>
      <w:proofErr w:type="gramStart"/>
      <w:r w:rsidRPr="00A73E51">
        <w:rPr>
          <w:rFonts w:ascii="Times New Roman" w:hAnsi="Times New Roman" w:cs="Times New Roman"/>
          <w:sz w:val="24"/>
        </w:rPr>
        <w:t xml:space="preserve">При заполнении журнала операций расчетов с поставщиками и подрядчиками в нарушение Методических указаний </w:t>
      </w:r>
      <w:r w:rsidRPr="00A73E51">
        <w:rPr>
          <w:rFonts w:ascii="Times New Roman" w:hAnsi="Times New Roman" w:cs="Times New Roman"/>
          <w:sz w:val="24"/>
          <w:highlight w:val="white"/>
        </w:rPr>
        <w:t>по применению форм первичных учетных документов и формированию регистров бухгалтерского учета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утвержденных  приказом Минфина России 30 марта 2015 г. № 52н (далее – Приказ № 52н) в графе «наименование показателя» записаны не имена исполнителей</w:t>
      </w:r>
      <w:proofErr w:type="gramEnd"/>
      <w:r w:rsidRPr="00A73E51">
        <w:rPr>
          <w:rFonts w:ascii="Times New Roman" w:hAnsi="Times New Roman" w:cs="Times New Roman"/>
          <w:sz w:val="24"/>
          <w:highlight w:val="white"/>
        </w:rPr>
        <w:t xml:space="preserve"> в случаях, касающихся физических лиц, с которыми заключены договора  гражданско-</w:t>
      </w:r>
      <w:r w:rsidRPr="00A73E51">
        <w:rPr>
          <w:rFonts w:ascii="Times New Roman" w:hAnsi="Times New Roman" w:cs="Times New Roman"/>
          <w:sz w:val="24"/>
          <w:highlight w:val="white"/>
        </w:rPr>
        <w:lastRenderedPageBreak/>
        <w:t>правового характера, а обобщенная формулировка «сотрудники». Данный факт затрудняет проверку исполнения соответствующих договоров.</w:t>
      </w:r>
    </w:p>
    <w:p w:rsidR="001D6164" w:rsidRPr="00A73E51" w:rsidRDefault="00D04433" w:rsidP="00D04433">
      <w:pPr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      По договору от 12.12.2022 № 298, заключенному с ИП Кузьминым О. Д., были приобретены запасные части для автотранспорта на общую сумму 21250 рублей, без обоснования произведенных расходов, что является нарушением статьи 9 Закона </w:t>
      </w:r>
    </w:p>
    <w:p w:rsidR="00D04433" w:rsidRPr="00A73E51" w:rsidRDefault="00D04433" w:rsidP="00D04433">
      <w:pPr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>№ 402-ФЗ, в которой указывается на то, что каждый факт хозяйственной деятельности, имеющий экономический эффект, должен быть оформлен доку</w:t>
      </w:r>
      <w:r w:rsidR="001D6164" w:rsidRPr="00A73E51">
        <w:rPr>
          <w:rFonts w:ascii="Times New Roman" w:hAnsi="Times New Roman" w:cs="Times New Roman"/>
          <w:sz w:val="24"/>
        </w:rPr>
        <w:t xml:space="preserve">ментально. </w:t>
      </w:r>
    </w:p>
    <w:p w:rsidR="00D04433" w:rsidRPr="00A73E51" w:rsidRDefault="00D04433" w:rsidP="00D04433">
      <w:pPr>
        <w:pStyle w:val="11"/>
        <w:spacing w:after="0" w:line="20" w:lineRule="atLeast"/>
        <w:ind w:left="0"/>
        <w:jc w:val="both"/>
        <w:rPr>
          <w:rFonts w:ascii="Times New Roman" w:hAnsi="Times New Roman"/>
          <w:sz w:val="24"/>
        </w:rPr>
      </w:pPr>
      <w:r w:rsidRPr="00A73E51">
        <w:rPr>
          <w:rFonts w:ascii="Times New Roman" w:hAnsi="Times New Roman"/>
          <w:sz w:val="24"/>
        </w:rPr>
        <w:t xml:space="preserve">     В ходе</w:t>
      </w:r>
      <w:r w:rsidR="001D6164" w:rsidRPr="00A73E51">
        <w:rPr>
          <w:rFonts w:ascii="Times New Roman" w:hAnsi="Times New Roman"/>
          <w:sz w:val="24"/>
        </w:rPr>
        <w:t xml:space="preserve"> выборочной</w:t>
      </w:r>
      <w:r w:rsidRPr="00A73E51">
        <w:rPr>
          <w:rFonts w:ascii="Times New Roman" w:hAnsi="Times New Roman"/>
          <w:sz w:val="24"/>
        </w:rPr>
        <w:t xml:space="preserve"> проверки расчетов с поставщиками и подрядчиками вы</w:t>
      </w:r>
      <w:r w:rsidR="001D6164" w:rsidRPr="00A73E51">
        <w:rPr>
          <w:rFonts w:ascii="Times New Roman" w:hAnsi="Times New Roman"/>
          <w:sz w:val="24"/>
        </w:rPr>
        <w:t>явлены случаи нарушения Закона</w:t>
      </w:r>
      <w:r w:rsidRPr="00A73E51">
        <w:rPr>
          <w:rFonts w:ascii="Times New Roman" w:hAnsi="Times New Roman"/>
          <w:sz w:val="24"/>
        </w:rPr>
        <w:t xml:space="preserve"> </w:t>
      </w:r>
      <w:r w:rsidR="001D6164" w:rsidRPr="00A73E51">
        <w:rPr>
          <w:rFonts w:ascii="Times New Roman" w:hAnsi="Times New Roman"/>
          <w:sz w:val="24"/>
        </w:rPr>
        <w:t>№ 402-ФЗ</w:t>
      </w:r>
      <w:r w:rsidRPr="00A73E51">
        <w:rPr>
          <w:rFonts w:ascii="Times New Roman" w:hAnsi="Times New Roman"/>
          <w:sz w:val="24"/>
        </w:rPr>
        <w:t xml:space="preserve"> в части</w:t>
      </w:r>
    </w:p>
    <w:p w:rsidR="00D04433" w:rsidRPr="00A73E51" w:rsidRDefault="00D04433" w:rsidP="00D04433">
      <w:pPr>
        <w:pStyle w:val="11"/>
        <w:numPr>
          <w:ilvl w:val="0"/>
          <w:numId w:val="40"/>
        </w:numPr>
        <w:spacing w:after="0" w:line="20" w:lineRule="atLeast"/>
        <w:jc w:val="both"/>
        <w:rPr>
          <w:rFonts w:ascii="Times New Roman" w:hAnsi="Times New Roman"/>
          <w:sz w:val="24"/>
        </w:rPr>
      </w:pPr>
      <w:r w:rsidRPr="00A73E51">
        <w:rPr>
          <w:rFonts w:ascii="Times New Roman" w:hAnsi="Times New Roman"/>
          <w:sz w:val="24"/>
        </w:rPr>
        <w:t>несвоевременного отражения в регистрах бухгалтерского учета совершенных хозяйственных операций;</w:t>
      </w:r>
    </w:p>
    <w:p w:rsidR="00D04433" w:rsidRPr="00A73E51" w:rsidRDefault="00D04433" w:rsidP="00D04433">
      <w:pPr>
        <w:pStyle w:val="11"/>
        <w:numPr>
          <w:ilvl w:val="0"/>
          <w:numId w:val="40"/>
        </w:numPr>
        <w:spacing w:after="0" w:line="20" w:lineRule="atLeast"/>
        <w:jc w:val="both"/>
        <w:rPr>
          <w:rFonts w:ascii="Times New Roman" w:hAnsi="Times New Roman"/>
          <w:sz w:val="24"/>
        </w:rPr>
      </w:pPr>
      <w:r w:rsidRPr="00A73E51">
        <w:rPr>
          <w:rFonts w:ascii="Times New Roman" w:hAnsi="Times New Roman"/>
          <w:sz w:val="24"/>
        </w:rPr>
        <w:t>отсутствия в актах выполненных работ (услуг)  величины натурального и (или) денежного измерения факта хозяйственной жизни, что является обязательным реквизитом первичного учетного документа.</w:t>
      </w:r>
    </w:p>
    <w:p w:rsidR="00D04433" w:rsidRPr="00A73E51" w:rsidRDefault="00D04433" w:rsidP="00D04433">
      <w:pPr>
        <w:pStyle w:val="11"/>
        <w:spacing w:after="0" w:line="20" w:lineRule="atLeast"/>
        <w:ind w:left="0"/>
        <w:jc w:val="both"/>
        <w:rPr>
          <w:rFonts w:ascii="Times New Roman" w:hAnsi="Times New Roman"/>
          <w:sz w:val="24"/>
        </w:rPr>
      </w:pPr>
      <w:r w:rsidRPr="00A73E51">
        <w:rPr>
          <w:rFonts w:ascii="Times New Roman" w:hAnsi="Times New Roman"/>
          <w:sz w:val="24"/>
        </w:rPr>
        <w:t xml:space="preserve">      В результате нарушений, перечисленных выше, в регистр бухгалтерского учета «Главная книга» вошли бухгалтерские записи, необоснованно увеличивающие фактические расходы учреждения  по договорам ГПХ, заключенным с </w:t>
      </w:r>
      <w:proofErr w:type="spellStart"/>
      <w:r w:rsidRPr="00A73E51">
        <w:rPr>
          <w:rFonts w:ascii="Times New Roman" w:hAnsi="Times New Roman"/>
          <w:sz w:val="24"/>
        </w:rPr>
        <w:t>Никуловым</w:t>
      </w:r>
      <w:proofErr w:type="spellEnd"/>
      <w:r w:rsidRPr="00A73E51">
        <w:rPr>
          <w:rFonts w:ascii="Times New Roman" w:hAnsi="Times New Roman"/>
          <w:sz w:val="24"/>
        </w:rPr>
        <w:t xml:space="preserve"> А. С., </w:t>
      </w:r>
      <w:proofErr w:type="spellStart"/>
      <w:r w:rsidRPr="00A73E51">
        <w:rPr>
          <w:rFonts w:ascii="Times New Roman" w:hAnsi="Times New Roman"/>
          <w:sz w:val="24"/>
        </w:rPr>
        <w:t>Заботкиной</w:t>
      </w:r>
      <w:proofErr w:type="spellEnd"/>
      <w:r w:rsidRPr="00A73E51">
        <w:rPr>
          <w:rFonts w:ascii="Times New Roman" w:hAnsi="Times New Roman"/>
          <w:sz w:val="24"/>
        </w:rPr>
        <w:t xml:space="preserve"> Н. М., </w:t>
      </w:r>
      <w:proofErr w:type="spellStart"/>
      <w:r w:rsidRPr="00A73E51">
        <w:rPr>
          <w:rFonts w:ascii="Times New Roman" w:hAnsi="Times New Roman"/>
          <w:sz w:val="24"/>
        </w:rPr>
        <w:t>Умбиткалиевым</w:t>
      </w:r>
      <w:proofErr w:type="spellEnd"/>
      <w:r w:rsidRPr="00A73E51">
        <w:rPr>
          <w:rFonts w:ascii="Times New Roman" w:hAnsi="Times New Roman"/>
          <w:sz w:val="24"/>
        </w:rPr>
        <w:t xml:space="preserve"> С. Н., на сумму 117843,07 рублей. </w:t>
      </w:r>
    </w:p>
    <w:p w:rsidR="00D04433" w:rsidRPr="00A73E51" w:rsidRDefault="00D04433" w:rsidP="00D04433">
      <w:pPr>
        <w:pStyle w:val="11"/>
        <w:spacing w:after="0" w:line="20" w:lineRule="atLeast"/>
        <w:ind w:left="0"/>
        <w:jc w:val="both"/>
        <w:rPr>
          <w:rFonts w:ascii="Times New Roman" w:hAnsi="Times New Roman"/>
          <w:sz w:val="24"/>
        </w:rPr>
      </w:pPr>
      <w:r w:rsidRPr="00A73E51">
        <w:rPr>
          <w:rFonts w:ascii="Times New Roman" w:hAnsi="Times New Roman"/>
          <w:sz w:val="24"/>
        </w:rPr>
        <w:t xml:space="preserve">     В нарушение Методических указаний </w:t>
      </w:r>
      <w:r w:rsidRPr="00A73E51">
        <w:rPr>
          <w:rFonts w:ascii="Times New Roman" w:hAnsi="Times New Roman"/>
          <w:sz w:val="24"/>
          <w:highlight w:val="white"/>
        </w:rPr>
        <w:t>по применению форм первичных учетных документов и формированию регистров бухгалтерского учета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утвержденных  приказом Минфина России 30 марта 2015 г. № 52н</w:t>
      </w:r>
    </w:p>
    <w:p w:rsidR="00D04433" w:rsidRPr="00A73E51" w:rsidRDefault="00D04433" w:rsidP="00D04433">
      <w:pPr>
        <w:pStyle w:val="11"/>
        <w:numPr>
          <w:ilvl w:val="0"/>
          <w:numId w:val="41"/>
        </w:numPr>
        <w:spacing w:after="0" w:line="20" w:lineRule="atLeast"/>
        <w:jc w:val="both"/>
        <w:rPr>
          <w:rFonts w:ascii="Times New Roman" w:hAnsi="Times New Roman"/>
          <w:sz w:val="24"/>
        </w:rPr>
      </w:pPr>
      <w:r w:rsidRPr="00A73E51">
        <w:rPr>
          <w:rFonts w:ascii="Times New Roman" w:hAnsi="Times New Roman"/>
          <w:sz w:val="24"/>
          <w:highlight w:val="white"/>
        </w:rPr>
        <w:t>в графе «наименование показателя» журнала операций  расчетов с поставщиками и подрядчиками  допущены такие записи как «сотрудники»  вместо имен конкретных исполнителей по договорам ГПХ, что затруднило проверку отдельных договоров;</w:t>
      </w:r>
    </w:p>
    <w:p w:rsidR="00D04433" w:rsidRPr="00A73E51" w:rsidRDefault="00D04433" w:rsidP="00D04433">
      <w:pPr>
        <w:pStyle w:val="11"/>
        <w:numPr>
          <w:ilvl w:val="0"/>
          <w:numId w:val="41"/>
        </w:numPr>
        <w:spacing w:after="0" w:line="20" w:lineRule="atLeast"/>
        <w:jc w:val="both"/>
        <w:rPr>
          <w:rFonts w:ascii="Times New Roman" w:hAnsi="Times New Roman"/>
          <w:sz w:val="24"/>
        </w:rPr>
      </w:pPr>
      <w:r w:rsidRPr="00A73E51">
        <w:rPr>
          <w:rFonts w:ascii="Times New Roman" w:hAnsi="Times New Roman"/>
          <w:sz w:val="24"/>
          <w:highlight w:val="white"/>
        </w:rPr>
        <w:t xml:space="preserve">в случаях отзыва из отпуска сотрудников администрации в табели учета рабочего времени </w:t>
      </w:r>
      <w:r w:rsidRPr="00A73E51">
        <w:rPr>
          <w:rFonts w:ascii="Times New Roman" w:hAnsi="Times New Roman"/>
          <w:sz w:val="24"/>
        </w:rPr>
        <w:t xml:space="preserve"> не внесены  изменения.</w:t>
      </w:r>
    </w:p>
    <w:p w:rsidR="00747BA5" w:rsidRPr="00A73E51" w:rsidRDefault="00747BA5" w:rsidP="00747BA5">
      <w:pPr>
        <w:pStyle w:val="11"/>
        <w:spacing w:after="0" w:line="20" w:lineRule="atLeast"/>
        <w:ind w:left="0"/>
        <w:jc w:val="both"/>
        <w:rPr>
          <w:rFonts w:ascii="Times New Roman" w:hAnsi="Times New Roman"/>
          <w:sz w:val="24"/>
        </w:rPr>
      </w:pPr>
      <w:r w:rsidRPr="00A73E51">
        <w:rPr>
          <w:rFonts w:ascii="Times New Roman" w:hAnsi="Times New Roman"/>
          <w:sz w:val="24"/>
        </w:rPr>
        <w:t xml:space="preserve">     </w:t>
      </w:r>
      <w:r w:rsidR="00D04433" w:rsidRPr="00A73E51">
        <w:rPr>
          <w:rFonts w:ascii="Times New Roman" w:hAnsi="Times New Roman"/>
          <w:sz w:val="24"/>
        </w:rPr>
        <w:t>В нарушение статей 783 и 720 ГК РФ  договор возмездного оказания услуг от 18.07.2022 б/н, заключенный с Игнатовым А. А., предметом которого является демонтаж системы отопления в сельском доме культуры, не содержит информации об объеме работ (услуг).   В актах выполненных работ (услуг) фигурирует исполнение одной работы (услуги), соответствующей предмету договора. Необоснованное расходование бюджетных средств составило 43850 рублей.</w:t>
      </w:r>
    </w:p>
    <w:p w:rsidR="00D04433" w:rsidRPr="00A73E51" w:rsidRDefault="00747BA5" w:rsidP="00747BA5">
      <w:pPr>
        <w:pStyle w:val="11"/>
        <w:spacing w:after="0" w:line="20" w:lineRule="atLeast"/>
        <w:ind w:left="0"/>
        <w:jc w:val="both"/>
        <w:rPr>
          <w:rFonts w:ascii="Times New Roman" w:hAnsi="Times New Roman"/>
          <w:sz w:val="24"/>
        </w:rPr>
      </w:pPr>
      <w:r w:rsidRPr="00A73E51">
        <w:rPr>
          <w:rFonts w:ascii="Times New Roman" w:hAnsi="Times New Roman"/>
          <w:sz w:val="24"/>
        </w:rPr>
        <w:t xml:space="preserve">     </w:t>
      </w:r>
      <w:r w:rsidR="00D04433" w:rsidRPr="00A73E51">
        <w:rPr>
          <w:rFonts w:ascii="Times New Roman" w:hAnsi="Times New Roman"/>
          <w:sz w:val="24"/>
        </w:rPr>
        <w:t>В нарушение Инструкции № 162 н материал, оставшийся после демонтажа отопления (трубы, радиаторы),  не оприходован.</w:t>
      </w:r>
      <w:r w:rsidR="00D04433" w:rsidRPr="00A73E51">
        <w:rPr>
          <w:rFonts w:ascii="Times New Roman" w:hAnsi="Times New Roman"/>
          <w:sz w:val="23"/>
          <w:highlight w:val="white"/>
        </w:rPr>
        <w:t xml:space="preserve"> </w:t>
      </w:r>
    </w:p>
    <w:p w:rsidR="00D04433" w:rsidRPr="00A73E51" w:rsidRDefault="00747BA5" w:rsidP="00747BA5">
      <w:pPr>
        <w:widowControl/>
        <w:autoSpaceDE/>
        <w:autoSpaceDN/>
        <w:adjustRightInd/>
        <w:jc w:val="both"/>
        <w:rPr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     </w:t>
      </w:r>
      <w:proofErr w:type="gramStart"/>
      <w:r w:rsidR="00D04433" w:rsidRPr="00A73E51">
        <w:rPr>
          <w:rFonts w:ascii="Times New Roman" w:hAnsi="Times New Roman" w:cs="Times New Roman"/>
          <w:sz w:val="24"/>
        </w:rPr>
        <w:t xml:space="preserve">По договору возмездного оказания услуг от 01.04.2022 № 1 </w:t>
      </w:r>
      <w:proofErr w:type="spellStart"/>
      <w:r w:rsidR="00D04433" w:rsidRPr="00A73E51">
        <w:rPr>
          <w:rFonts w:ascii="Times New Roman" w:hAnsi="Times New Roman" w:cs="Times New Roman"/>
          <w:sz w:val="24"/>
        </w:rPr>
        <w:t>Умбиткалиеву</w:t>
      </w:r>
      <w:proofErr w:type="spellEnd"/>
      <w:r w:rsidR="00D04433" w:rsidRPr="00A73E51">
        <w:rPr>
          <w:rFonts w:ascii="Times New Roman" w:hAnsi="Times New Roman" w:cs="Times New Roman"/>
          <w:sz w:val="24"/>
        </w:rPr>
        <w:t xml:space="preserve"> С. Н. излишне  выплачено вознаграждение на сумму 325 рублей, а величина удержанного НДФЛ  занижена на 325 рублей</w:t>
      </w:r>
      <w:r w:rsidR="00D04433" w:rsidRPr="00A73E51">
        <w:rPr>
          <w:sz w:val="24"/>
        </w:rPr>
        <w:t>.</w:t>
      </w:r>
      <w:proofErr w:type="gramEnd"/>
    </w:p>
    <w:p w:rsidR="00747BA5" w:rsidRPr="00A73E51" w:rsidRDefault="00747BA5" w:rsidP="00747BA5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A73E51">
        <w:rPr>
          <w:sz w:val="24"/>
        </w:rPr>
        <w:t xml:space="preserve">      </w:t>
      </w:r>
      <w:r w:rsidRPr="00A73E51">
        <w:rPr>
          <w:rFonts w:ascii="Times New Roman" w:hAnsi="Times New Roman" w:cs="Times New Roman"/>
          <w:sz w:val="24"/>
        </w:rPr>
        <w:t>В результате сравнительного анализа начислений по оплате труда выявлено отклонение  расходов  текущего финансового года  между показателями бухгалтерского учета и бюджетной отчетности ф. 0503110, что является искажением показателей бюджетной отчетности. В общей сумме фактические расходы завышены по КОСГУ 211  на 453,47 рублей, по КОСГУ 213 – на 6286,45 рублей.</w:t>
      </w:r>
    </w:p>
    <w:p w:rsidR="00747BA5" w:rsidRPr="00A73E51" w:rsidRDefault="00747BA5" w:rsidP="00747BA5">
      <w:pPr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     В ходе </w:t>
      </w:r>
      <w:proofErr w:type="gramStart"/>
      <w:r w:rsidRPr="00A73E51">
        <w:rPr>
          <w:rFonts w:ascii="Times New Roman" w:hAnsi="Times New Roman" w:cs="Times New Roman"/>
          <w:sz w:val="24"/>
        </w:rPr>
        <w:t>проверки правомерности начисления выплат стимулирующего характера</w:t>
      </w:r>
      <w:proofErr w:type="gramEnd"/>
      <w:r w:rsidRPr="00A73E51">
        <w:rPr>
          <w:rFonts w:ascii="Times New Roman" w:hAnsi="Times New Roman" w:cs="Times New Roman"/>
          <w:sz w:val="24"/>
        </w:rPr>
        <w:t xml:space="preserve"> установлено, что в декабре 2022 года уборщицам </w:t>
      </w:r>
      <w:proofErr w:type="spellStart"/>
      <w:r w:rsidRPr="00A73E51">
        <w:rPr>
          <w:rFonts w:ascii="Times New Roman" w:hAnsi="Times New Roman" w:cs="Times New Roman"/>
          <w:sz w:val="24"/>
        </w:rPr>
        <w:t>Чиликовой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Л. Н. и </w:t>
      </w:r>
      <w:proofErr w:type="spellStart"/>
      <w:r w:rsidRPr="00A73E51">
        <w:rPr>
          <w:rFonts w:ascii="Times New Roman" w:hAnsi="Times New Roman" w:cs="Times New Roman"/>
          <w:sz w:val="24"/>
        </w:rPr>
        <w:t>Змеевской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Л. П. (распоряжение от  23.12.2022 № 44-р), ведущим специалистам Авиловой Е. А. и </w:t>
      </w:r>
      <w:proofErr w:type="spellStart"/>
      <w:r w:rsidRPr="00A73E51">
        <w:rPr>
          <w:rFonts w:ascii="Times New Roman" w:hAnsi="Times New Roman" w:cs="Times New Roman"/>
          <w:sz w:val="24"/>
        </w:rPr>
        <w:t>Заботкиной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Н. М. (распоряжение от 23.12.2022 № 43-р) начислена и выплачена единовременная премия. Формулировка назначения премии -  «за выполнение особо важных и срочных работ» не отражает конкретный вид работ, как предусмотрено положениями об оплате труда.   </w:t>
      </w:r>
    </w:p>
    <w:p w:rsidR="00747BA5" w:rsidRPr="00A73E51" w:rsidRDefault="00747BA5" w:rsidP="00747BA5">
      <w:pPr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</w:rPr>
        <w:t xml:space="preserve">    </w:t>
      </w:r>
      <w:r w:rsidR="008E2E21" w:rsidRPr="00A73E51">
        <w:rPr>
          <w:rFonts w:ascii="Times New Roman" w:hAnsi="Times New Roman" w:cs="Times New Roman"/>
          <w:sz w:val="24"/>
        </w:rPr>
        <w:t xml:space="preserve"> П</w:t>
      </w:r>
      <w:r w:rsidRPr="00A73E51">
        <w:rPr>
          <w:rFonts w:ascii="Times New Roman" w:hAnsi="Times New Roman" w:cs="Times New Roman"/>
          <w:sz w:val="24"/>
        </w:rPr>
        <w:t>роверка правильности и обоснованности начисления заработной платы произведена</w:t>
      </w:r>
      <w:r w:rsidR="008E2E21" w:rsidRPr="00A73E51">
        <w:rPr>
          <w:rFonts w:ascii="Times New Roman" w:hAnsi="Times New Roman" w:cs="Times New Roman"/>
          <w:sz w:val="24"/>
        </w:rPr>
        <w:t xml:space="preserve"> </w:t>
      </w:r>
      <w:r w:rsidR="008E2E21" w:rsidRPr="00A73E51">
        <w:rPr>
          <w:rFonts w:ascii="Times New Roman" w:hAnsi="Times New Roman" w:cs="Times New Roman"/>
          <w:sz w:val="24"/>
        </w:rPr>
        <w:lastRenderedPageBreak/>
        <w:t>выборочно.</w:t>
      </w:r>
      <w:r w:rsidRPr="00A73E51">
        <w:rPr>
          <w:rFonts w:ascii="Times New Roman" w:hAnsi="Times New Roman" w:cs="Times New Roman"/>
          <w:sz w:val="24"/>
        </w:rPr>
        <w:t xml:space="preserve">  В результате  проверки начисления заработной платы установлено, что</w:t>
      </w:r>
    </w:p>
    <w:p w:rsidR="00747BA5" w:rsidRPr="00A73E51" w:rsidRDefault="00747BA5" w:rsidP="00747BA5">
      <w:pPr>
        <w:pStyle w:val="a6"/>
        <w:widowControl/>
        <w:numPr>
          <w:ilvl w:val="0"/>
          <w:numId w:val="42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Авиловой Е. А. в нарушение Положения о денежном содержании муниципальных служащих </w:t>
      </w:r>
      <w:proofErr w:type="spellStart"/>
      <w:r w:rsidRPr="00A73E51">
        <w:rPr>
          <w:rFonts w:ascii="Times New Roman" w:hAnsi="Times New Roman" w:cs="Times New Roman"/>
          <w:sz w:val="24"/>
        </w:rPr>
        <w:t>Авиловского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сельского поселения </w:t>
      </w:r>
      <w:proofErr w:type="spellStart"/>
      <w:r w:rsidRPr="00A73E51">
        <w:rPr>
          <w:rFonts w:ascii="Times New Roman" w:hAnsi="Times New Roman" w:cs="Times New Roman"/>
          <w:sz w:val="24"/>
        </w:rPr>
        <w:t>Иловлинского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муниципального района Волгоградской области на 2022 год, утвержденного решением Совета депутатов </w:t>
      </w:r>
      <w:proofErr w:type="spellStart"/>
      <w:r w:rsidRPr="00A73E51">
        <w:rPr>
          <w:rFonts w:ascii="Times New Roman" w:hAnsi="Times New Roman" w:cs="Times New Roman"/>
          <w:sz w:val="24"/>
        </w:rPr>
        <w:t>Авиловского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сельского поселения от 31.01.2022 № 53/28, начислена и выплачена доплата за исполнение обязанностей контрактного управляющего в сумме 53257,57 рублей (с учетом НДФЛ);</w:t>
      </w:r>
    </w:p>
    <w:p w:rsidR="00747BA5" w:rsidRPr="00A73E51" w:rsidRDefault="00747BA5" w:rsidP="00747BA5">
      <w:pPr>
        <w:pStyle w:val="a6"/>
        <w:widowControl/>
        <w:numPr>
          <w:ilvl w:val="0"/>
          <w:numId w:val="42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>Глуховой Г. С. не осуществлен перерасчет отпускных сумм в связи с отзывом из отпуска на основании распоряжения от 08.07.2022 № 19-л, переплата заработной платы с учетом НДФЛ составила 16928,20 рублей, взносов в страховые фонды – 5112,32 рублей;</w:t>
      </w:r>
    </w:p>
    <w:p w:rsidR="00747BA5" w:rsidRPr="00A73E51" w:rsidRDefault="00747BA5" w:rsidP="00747BA5">
      <w:pPr>
        <w:pStyle w:val="a6"/>
        <w:widowControl/>
        <w:numPr>
          <w:ilvl w:val="0"/>
          <w:numId w:val="42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proofErr w:type="spellStart"/>
      <w:r w:rsidRPr="00A73E51">
        <w:rPr>
          <w:rFonts w:ascii="Times New Roman" w:hAnsi="Times New Roman" w:cs="Times New Roman"/>
          <w:sz w:val="24"/>
        </w:rPr>
        <w:t>Уракову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П. Б. не осуществлен перерасчет отпускных сумм в связи с отзывом из отпуска на основании распоряжения от  30.08.2022 № 28-л, переплата с учетом НДФЛ составила  27683,88 рублей, взносов в страховые фонды – 8360,53 рублей; </w:t>
      </w:r>
    </w:p>
    <w:p w:rsidR="00747BA5" w:rsidRPr="00A73E51" w:rsidRDefault="00747BA5" w:rsidP="00747BA5">
      <w:pPr>
        <w:pStyle w:val="a6"/>
        <w:widowControl/>
        <w:numPr>
          <w:ilvl w:val="0"/>
          <w:numId w:val="42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при начислении оплаты за отпуск работникам администрации </w:t>
      </w:r>
      <w:proofErr w:type="spellStart"/>
      <w:r w:rsidRPr="00A73E51">
        <w:rPr>
          <w:rFonts w:ascii="Times New Roman" w:hAnsi="Times New Roman" w:cs="Times New Roman"/>
          <w:sz w:val="24"/>
        </w:rPr>
        <w:t>Авиловского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сельского поселения допущено нарушение пункта 16 постановления Правительства РФ от 24 декабря 2007 г. N 922 «Об особенностях порядка исчисления средней заработной платы»: не увеличен средний заработок работников в связи с повышением окладов (должностных окладов) в учреждении.</w:t>
      </w:r>
    </w:p>
    <w:p w:rsidR="00747BA5" w:rsidRPr="00A73E51" w:rsidRDefault="00747BA5" w:rsidP="00747BA5">
      <w:pPr>
        <w:rPr>
          <w:rFonts w:ascii="Times New Roman" w:hAnsi="Times New Roman" w:cs="Times New Roman"/>
          <w:sz w:val="24"/>
        </w:rPr>
      </w:pPr>
      <w:r w:rsidRPr="00A73E51">
        <w:rPr>
          <w:sz w:val="24"/>
        </w:rPr>
        <w:t xml:space="preserve">     </w:t>
      </w:r>
      <w:r w:rsidRPr="00A73E51">
        <w:rPr>
          <w:rFonts w:ascii="Times New Roman" w:hAnsi="Times New Roman" w:cs="Times New Roman"/>
          <w:sz w:val="24"/>
        </w:rPr>
        <w:t>Выборочной проверкой учета нефинансовых активов выявлен ряд нарушений бюджетного законодательства.</w:t>
      </w:r>
    </w:p>
    <w:p w:rsidR="00747BA5" w:rsidRPr="00A73E51" w:rsidRDefault="00747BA5" w:rsidP="00747BA5">
      <w:pPr>
        <w:rPr>
          <w:rFonts w:ascii="Times New Roman" w:hAnsi="Times New Roman" w:cs="Times New Roman"/>
          <w:sz w:val="24"/>
          <w:highlight w:val="white"/>
        </w:rPr>
      </w:pPr>
      <w:r w:rsidRPr="00A73E51">
        <w:rPr>
          <w:rFonts w:ascii="Times New Roman" w:hAnsi="Times New Roman" w:cs="Times New Roman"/>
          <w:sz w:val="24"/>
        </w:rPr>
        <w:t xml:space="preserve">     В нарушение пункта 101 Инструкции  № 157 н и пункта 8 </w:t>
      </w:r>
      <w:r w:rsidRPr="00A73E51">
        <w:rPr>
          <w:rFonts w:ascii="Times New Roman" w:hAnsi="Times New Roman" w:cs="Times New Roman"/>
          <w:sz w:val="24"/>
          <w:highlight w:val="white"/>
        </w:rPr>
        <w:t xml:space="preserve">Федерального стандарта бухгалтерского учета для организаций государственного сектора «Запасы» (далее – ФСБУ «Запасы»), утвержденного приказом от 07.12.2018 г. № 256н, </w:t>
      </w:r>
      <w:r w:rsidRPr="00A73E51">
        <w:rPr>
          <w:rFonts w:ascii="Times New Roman" w:hAnsi="Times New Roman" w:cs="Times New Roman"/>
          <w:sz w:val="24"/>
        </w:rPr>
        <w:t>к учету приняты материальные запасы как одна единица с указанием общей суммы товаров, например:</w:t>
      </w:r>
    </w:p>
    <w:p w:rsidR="00747BA5" w:rsidRPr="00A73E51" w:rsidRDefault="00747BA5" w:rsidP="00747BA5">
      <w:pPr>
        <w:pStyle w:val="a6"/>
        <w:widowControl/>
        <w:numPr>
          <w:ilvl w:val="0"/>
          <w:numId w:val="43"/>
        </w:numPr>
        <w:autoSpaceDE/>
        <w:autoSpaceDN/>
        <w:adjustRightInd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договор от 21.07.2022 № 13426,заключенный с ИП </w:t>
      </w:r>
      <w:proofErr w:type="spellStart"/>
      <w:r w:rsidRPr="00A73E51">
        <w:rPr>
          <w:rFonts w:ascii="Times New Roman" w:hAnsi="Times New Roman" w:cs="Times New Roman"/>
          <w:sz w:val="24"/>
        </w:rPr>
        <w:t>Бурматовым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Д. Н. на сумму 116169 рублей, товарная накладная от 19.08.2022 № 13426;</w:t>
      </w:r>
    </w:p>
    <w:p w:rsidR="00747BA5" w:rsidRPr="00A73E51" w:rsidRDefault="00747BA5" w:rsidP="00747BA5">
      <w:pPr>
        <w:pStyle w:val="a6"/>
        <w:widowControl/>
        <w:numPr>
          <w:ilvl w:val="0"/>
          <w:numId w:val="43"/>
        </w:numPr>
        <w:autoSpaceDE/>
        <w:autoSpaceDN/>
        <w:adjustRightInd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>договор от 12.12.2022 № 298, заключенный с ИП Кузьминым О. Д. на сумму 21250 рублей, товарная накладная от 12.12.2022 № 298.</w:t>
      </w:r>
    </w:p>
    <w:p w:rsidR="00747BA5" w:rsidRPr="00A73E51" w:rsidRDefault="00747BA5" w:rsidP="00747BA5">
      <w:pPr>
        <w:rPr>
          <w:rFonts w:ascii="Times New Roman" w:hAnsi="Times New Roman" w:cs="Times New Roman"/>
          <w:sz w:val="24"/>
        </w:rPr>
      </w:pPr>
      <w:r w:rsidRPr="00A73E51">
        <w:rPr>
          <w:sz w:val="24"/>
        </w:rPr>
        <w:t xml:space="preserve">     </w:t>
      </w:r>
      <w:proofErr w:type="gramStart"/>
      <w:r w:rsidR="003A7AD0" w:rsidRPr="00A73E51">
        <w:rPr>
          <w:rFonts w:ascii="Times New Roman" w:hAnsi="Times New Roman" w:cs="Times New Roman"/>
          <w:sz w:val="24"/>
        </w:rPr>
        <w:t>В</w:t>
      </w:r>
      <w:r w:rsidRPr="00A73E51">
        <w:rPr>
          <w:rFonts w:ascii="Times New Roman" w:hAnsi="Times New Roman" w:cs="Times New Roman"/>
          <w:sz w:val="24"/>
        </w:rPr>
        <w:t xml:space="preserve"> нарушение статьи 9 Закона № 402-ФЗ материальные запасы на сумму 4500 рублей, поступившие по накладной от 25.04.2022 № 1152 в соответствии с договором от 23.03.2022 № 8/2022, заключенным с АО «Волгоградский </w:t>
      </w:r>
      <w:proofErr w:type="spellStart"/>
      <w:r w:rsidRPr="00A73E51">
        <w:rPr>
          <w:rFonts w:ascii="Times New Roman" w:hAnsi="Times New Roman" w:cs="Times New Roman"/>
          <w:sz w:val="24"/>
        </w:rPr>
        <w:t>Зооветснаб</w:t>
      </w:r>
      <w:proofErr w:type="spellEnd"/>
      <w:r w:rsidRPr="00A73E51">
        <w:rPr>
          <w:rFonts w:ascii="Times New Roman" w:hAnsi="Times New Roman" w:cs="Times New Roman"/>
          <w:sz w:val="24"/>
        </w:rPr>
        <w:t>»,  списаны дважды: в мае  без  акта на списание материальных запасов и в августе (акт  №22 от 30.08.2022).</w:t>
      </w:r>
      <w:proofErr w:type="gramEnd"/>
      <w:r w:rsidRPr="00A73E51">
        <w:rPr>
          <w:rFonts w:ascii="Times New Roman" w:hAnsi="Times New Roman" w:cs="Times New Roman"/>
          <w:sz w:val="24"/>
        </w:rPr>
        <w:t xml:space="preserve"> В связи с этим завышение фактических расходов по данному коду бюджетной классификации расходов составило 4500 рублей.</w:t>
      </w:r>
    </w:p>
    <w:p w:rsidR="00145913" w:rsidRPr="00A73E51" w:rsidRDefault="00145913" w:rsidP="00145913">
      <w:pPr>
        <w:ind w:firstLine="284"/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>Проверкой  обоснованности принятия  к учету  бензина марки АИ-92   выявлено, что:</w:t>
      </w:r>
    </w:p>
    <w:p w:rsidR="008E2E21" w:rsidRPr="00A73E51" w:rsidRDefault="00145913" w:rsidP="00145913">
      <w:pPr>
        <w:pStyle w:val="a6"/>
        <w:widowControl/>
        <w:numPr>
          <w:ilvl w:val="0"/>
          <w:numId w:val="44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в бухгалтерском учете при поступлении бензина в соответствии с  УПД от 30.04.2022 допущена ошибка в части стоимости поступившего бензина в объеме 495 л (24403,50 рублей), его стоимость увеличена на 2590 рублей, на сумму приобретенного масла </w:t>
      </w:r>
      <w:proofErr w:type="spellStart"/>
      <w:r w:rsidRPr="00A73E51">
        <w:rPr>
          <w:rFonts w:ascii="Times New Roman" w:hAnsi="Times New Roman" w:cs="Times New Roman"/>
          <w:sz w:val="24"/>
        </w:rPr>
        <w:t>Luxe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M8 B20*20 в объеме 10 л и составила 26993,50 рублей;</w:t>
      </w:r>
    </w:p>
    <w:p w:rsidR="00145913" w:rsidRPr="00A73E51" w:rsidRDefault="00145913" w:rsidP="00145913">
      <w:pPr>
        <w:pStyle w:val="a6"/>
        <w:widowControl/>
        <w:numPr>
          <w:ilvl w:val="0"/>
          <w:numId w:val="44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по данным </w:t>
      </w:r>
      <w:proofErr w:type="spellStart"/>
      <w:r w:rsidRPr="00A73E51">
        <w:rPr>
          <w:rFonts w:ascii="Times New Roman" w:hAnsi="Times New Roman" w:cs="Times New Roman"/>
          <w:sz w:val="24"/>
        </w:rPr>
        <w:t>оборотно</w:t>
      </w:r>
      <w:proofErr w:type="spellEnd"/>
      <w:r w:rsidRPr="00A73E51">
        <w:rPr>
          <w:rFonts w:ascii="Times New Roman" w:hAnsi="Times New Roman" w:cs="Times New Roman"/>
          <w:sz w:val="24"/>
        </w:rPr>
        <w:t>-сальдовой ведомости по счету 105 33 в декабре месяце  оприходовано бензина в объеме 410 л на сумму 28133,76 рублей, а в соответствии с УПД от 31.12.2022 объем поступившего бензина на эту сумму составил 562 л.</w:t>
      </w:r>
    </w:p>
    <w:p w:rsidR="0079687A" w:rsidRPr="00A73E51" w:rsidRDefault="0079687A" w:rsidP="0079687A">
      <w:pPr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     При заполнении путевых листов на автомобиль ВАЗ-21144 допущен ряд нарушений (ошибок), который привел к списанию завышенного объема бензина.</w:t>
      </w:r>
      <w:r w:rsidR="008E2E21" w:rsidRPr="00A73E51">
        <w:rPr>
          <w:rFonts w:ascii="Times New Roman" w:hAnsi="Times New Roman" w:cs="Times New Roman"/>
          <w:sz w:val="24"/>
        </w:rPr>
        <w:t xml:space="preserve"> </w:t>
      </w:r>
      <w:r w:rsidRPr="00A73E51">
        <w:rPr>
          <w:rFonts w:ascii="Times New Roman" w:hAnsi="Times New Roman" w:cs="Times New Roman"/>
          <w:sz w:val="24"/>
        </w:rPr>
        <w:t xml:space="preserve">Бензин по данному автомобилю списан на основании фактического расхода, без учета норм на списание. В результате излишне </w:t>
      </w:r>
      <w:r w:rsidR="003A7AD0" w:rsidRPr="00A73E51">
        <w:rPr>
          <w:rFonts w:ascii="Times New Roman" w:hAnsi="Times New Roman" w:cs="Times New Roman"/>
          <w:sz w:val="24"/>
        </w:rPr>
        <w:t>списано 393,3 л</w:t>
      </w:r>
      <w:r w:rsidRPr="00A73E51">
        <w:rPr>
          <w:rFonts w:ascii="Times New Roman" w:hAnsi="Times New Roman" w:cs="Times New Roman"/>
          <w:sz w:val="24"/>
        </w:rPr>
        <w:t>.</w:t>
      </w:r>
    </w:p>
    <w:p w:rsidR="0079687A" w:rsidRPr="00A73E51" w:rsidRDefault="0079687A" w:rsidP="0079687A">
      <w:pPr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     При заполнении путевого листа автомобиля ВАЗ-2123 за период с 01.12.2022 по 31.12.2022 завышено  количество  израсходованного т</w:t>
      </w:r>
      <w:r w:rsidR="003A7AD0" w:rsidRPr="00A73E51">
        <w:rPr>
          <w:rFonts w:ascii="Times New Roman" w:hAnsi="Times New Roman" w:cs="Times New Roman"/>
          <w:sz w:val="24"/>
        </w:rPr>
        <w:t>оплива.</w:t>
      </w:r>
      <w:r w:rsidRPr="00A73E51">
        <w:rPr>
          <w:rFonts w:ascii="Times New Roman" w:hAnsi="Times New Roman" w:cs="Times New Roman"/>
          <w:sz w:val="24"/>
        </w:rPr>
        <w:t xml:space="preserve"> По расчетам расход топлива по норме составил 288,5 л (2487:100*11,6), а в путевом листе фактический расход отражен в объеме 410 л, списание бензина осуществлено в таком же объеме.  В результате излишне списано 121,5 л.</w:t>
      </w:r>
      <w:r w:rsidR="008E2E21" w:rsidRPr="00A73E51">
        <w:rPr>
          <w:rFonts w:ascii="Times New Roman" w:hAnsi="Times New Roman" w:cs="Times New Roman"/>
          <w:sz w:val="24"/>
        </w:rPr>
        <w:t xml:space="preserve"> Следует также отметить, что  на  оборотной  стороне  путевых  листов автомобиля ВАЗ- 2123   отсутствуют  конкретные  пункты  назначения. Путь следования  </w:t>
      </w:r>
      <w:r w:rsidR="008E2E21" w:rsidRPr="00A73E51">
        <w:rPr>
          <w:rFonts w:ascii="Times New Roman" w:hAnsi="Times New Roman" w:cs="Times New Roman"/>
          <w:sz w:val="24"/>
        </w:rPr>
        <w:lastRenderedPageBreak/>
        <w:t>автомобиля  указывается   как « по  району  и  области».  Отсутствие  данных   о  маршруте  следования  не  позволяет судить, была  ли  машина  использована  в  служебных  целях (Письмо Минфина России от 20.02.2006 года № 03-03-04/1/129).</w:t>
      </w:r>
    </w:p>
    <w:p w:rsidR="0079687A" w:rsidRPr="00A73E51" w:rsidRDefault="0079687A" w:rsidP="0079687A">
      <w:pPr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     На работу триммера при покосе травы  в 2022 году  и</w:t>
      </w:r>
      <w:r w:rsidR="003A7AD0" w:rsidRPr="00A73E51">
        <w:rPr>
          <w:rFonts w:ascii="Times New Roman" w:hAnsi="Times New Roman" w:cs="Times New Roman"/>
          <w:sz w:val="24"/>
        </w:rPr>
        <w:t xml:space="preserve">зрасходовано 60 л бензина АИ-92. </w:t>
      </w:r>
      <w:r w:rsidRPr="00A73E51">
        <w:rPr>
          <w:rFonts w:ascii="Times New Roman" w:hAnsi="Times New Roman" w:cs="Times New Roman"/>
          <w:sz w:val="24"/>
        </w:rPr>
        <w:t xml:space="preserve">Норма расхода топлива триммером не утверждена, в связи с этим в актах отсутствует обоснование расхода топлива. </w:t>
      </w:r>
    </w:p>
    <w:p w:rsidR="003A7AD0" w:rsidRPr="00A73E51" w:rsidRDefault="00702298" w:rsidP="0079687A">
      <w:pPr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     Количество бензина, списанного на основании актов о списании материальных запасов больше расходов, подтвержденных путевыми листами,  на 4 л.  </w:t>
      </w:r>
    </w:p>
    <w:p w:rsidR="003A7AD0" w:rsidRPr="00A73E51" w:rsidRDefault="003A7AD0" w:rsidP="003A7AD0">
      <w:pPr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     Проверкой остатков основных средств и материальных запасов на начало и конец проверяемого периода по данным бухгалтерского учета (главная книга)  и ф. 0503130 «Баланс главного распорядителя, распорядителя, получателя бюджетных средств» годовой бюджетной отчетности выявлены расхождения:</w:t>
      </w:r>
    </w:p>
    <w:p w:rsidR="003A7AD0" w:rsidRPr="00A73E51" w:rsidRDefault="003A7AD0" w:rsidP="003A7AD0">
      <w:pPr>
        <w:pStyle w:val="a6"/>
        <w:widowControl/>
        <w:numPr>
          <w:ilvl w:val="0"/>
          <w:numId w:val="45"/>
        </w:numPr>
        <w:autoSpaceDE/>
        <w:autoSpaceDN/>
        <w:adjustRightInd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>дебетовый остаток по счету 101 00 «Основные средства» по данным ф. 0503130 составляет 23494252,23 рублей, что больше данных главной книги на сумму 74266 рублей;</w:t>
      </w:r>
    </w:p>
    <w:p w:rsidR="003A7AD0" w:rsidRPr="00A73E51" w:rsidRDefault="003A7AD0" w:rsidP="003A7AD0">
      <w:pPr>
        <w:pStyle w:val="a6"/>
        <w:widowControl/>
        <w:numPr>
          <w:ilvl w:val="0"/>
          <w:numId w:val="45"/>
        </w:numPr>
        <w:autoSpaceDE/>
        <w:autoSpaceDN/>
        <w:adjustRightInd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дебетовый остаток по счету 105 00 «Материальные запасы» по данным  ф. 0503130 составляет 200945,80 рублей, что на 69771,34 рублей меньше дебетового остатка по главной книге. </w:t>
      </w:r>
    </w:p>
    <w:p w:rsidR="003A7AD0" w:rsidRPr="00A73E51" w:rsidRDefault="003A7AD0" w:rsidP="003A7AD0">
      <w:pPr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     Искажение годовой бухгалтерской отчетности в общей сумме составило 144037,34 рублей.</w:t>
      </w:r>
    </w:p>
    <w:p w:rsidR="005A71F5" w:rsidRPr="00A73E51" w:rsidRDefault="0047792D" w:rsidP="00E935E7">
      <w:pPr>
        <w:pStyle w:val="a6"/>
        <w:widowControl/>
        <w:numPr>
          <w:ilvl w:val="0"/>
          <w:numId w:val="20"/>
        </w:numPr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 w:rsidRPr="00A73E51">
        <w:rPr>
          <w:rFonts w:ascii="Times New Roman" w:hAnsi="Times New Roman" w:cs="Times New Roman"/>
          <w:b/>
          <w:sz w:val="24"/>
          <w:szCs w:val="24"/>
        </w:rPr>
        <w:t>Выводы:</w:t>
      </w:r>
    </w:p>
    <w:p w:rsidR="00FD65FE" w:rsidRPr="00A73E51" w:rsidRDefault="00FD65FE" w:rsidP="00FD65FE">
      <w:pPr>
        <w:pStyle w:val="a6"/>
        <w:tabs>
          <w:tab w:val="left" w:pos="0"/>
        </w:tabs>
        <w:spacing w:line="2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73E51">
        <w:rPr>
          <w:rFonts w:ascii="Times New Roman" w:hAnsi="Times New Roman" w:cs="Times New Roman"/>
          <w:sz w:val="24"/>
          <w:szCs w:val="24"/>
        </w:rPr>
        <w:t xml:space="preserve">     По результатам проверки  целевого и эффективного использования ср</w:t>
      </w:r>
      <w:r w:rsidR="003A7AD0" w:rsidRPr="00A73E51">
        <w:rPr>
          <w:rFonts w:ascii="Times New Roman" w:hAnsi="Times New Roman" w:cs="Times New Roman"/>
          <w:sz w:val="24"/>
          <w:szCs w:val="24"/>
        </w:rPr>
        <w:t xml:space="preserve">едств бюджета </w:t>
      </w:r>
      <w:proofErr w:type="spellStart"/>
      <w:r w:rsidR="003A7AD0" w:rsidRPr="00A73E51">
        <w:rPr>
          <w:rFonts w:ascii="Times New Roman" w:hAnsi="Times New Roman" w:cs="Times New Roman"/>
          <w:sz w:val="24"/>
          <w:szCs w:val="24"/>
        </w:rPr>
        <w:t>Авиловского</w:t>
      </w:r>
      <w:proofErr w:type="spellEnd"/>
      <w:r w:rsidRPr="00A73E51">
        <w:rPr>
          <w:rFonts w:ascii="Times New Roman" w:hAnsi="Times New Roman" w:cs="Times New Roman"/>
          <w:sz w:val="24"/>
          <w:szCs w:val="24"/>
        </w:rPr>
        <w:t xml:space="preserve"> сельского поселения установлено:</w:t>
      </w:r>
    </w:p>
    <w:p w:rsidR="009216A6" w:rsidRPr="00A73E51" w:rsidRDefault="009216A6" w:rsidP="009216A6">
      <w:pPr>
        <w:pStyle w:val="14"/>
        <w:numPr>
          <w:ilvl w:val="0"/>
          <w:numId w:val="39"/>
        </w:numPr>
        <w:tabs>
          <w:tab w:val="left" w:pos="284"/>
          <w:tab w:val="left" w:pos="709"/>
        </w:tabs>
        <w:spacing w:before="0" w:beforeAutospacing="0" w:after="0" w:line="20" w:lineRule="atLeast"/>
        <w:rPr>
          <w:color w:val="auto"/>
          <w:sz w:val="24"/>
        </w:rPr>
      </w:pPr>
      <w:proofErr w:type="gramStart"/>
      <w:r w:rsidRPr="00A73E51">
        <w:rPr>
          <w:color w:val="auto"/>
          <w:sz w:val="24"/>
        </w:rPr>
        <w:t xml:space="preserve">Сметы расходов в нарушение Порядка составления, утверждения и ведения бюджетных смет, утвержденного решением Совета депутатов </w:t>
      </w:r>
      <w:proofErr w:type="spellStart"/>
      <w:r w:rsidRPr="00A73E51">
        <w:rPr>
          <w:color w:val="auto"/>
          <w:sz w:val="24"/>
        </w:rPr>
        <w:t>Авиловского</w:t>
      </w:r>
      <w:proofErr w:type="spellEnd"/>
      <w:r w:rsidRPr="00A73E51">
        <w:rPr>
          <w:color w:val="auto"/>
          <w:sz w:val="24"/>
        </w:rPr>
        <w:t xml:space="preserve"> сельского поселения от 06.09.2017 № 46/3, и Общих требований к порядку составления, утверждения и ведения бюджетных смет казенных учреждений, утвержденных приказом Минфина России от 14 февраля 2018 г. № 26н, составлены не на три года, а только на один 2022 год.</w:t>
      </w:r>
      <w:proofErr w:type="gramEnd"/>
    </w:p>
    <w:p w:rsidR="009216A6" w:rsidRPr="00A73E51" w:rsidRDefault="009216A6" w:rsidP="009216A6">
      <w:pPr>
        <w:pStyle w:val="a9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В нарушение приказа Минфина России от 29 ноября 2017 г. № 209н «Об утверждении Порядка применения классификации сектора государственного управления»  услуги по договору от 08.08.2022 б/н, заключенному с физическим лицом </w:t>
      </w:r>
      <w:proofErr w:type="spellStart"/>
      <w:r w:rsidRPr="00A73E51">
        <w:rPr>
          <w:rFonts w:ascii="Times New Roman" w:hAnsi="Times New Roman" w:cs="Times New Roman"/>
          <w:sz w:val="24"/>
        </w:rPr>
        <w:t>Саввином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П. П. для осуществления покоса травы на территории </w:t>
      </w:r>
      <w:proofErr w:type="spellStart"/>
      <w:r w:rsidRPr="00A73E51">
        <w:rPr>
          <w:rFonts w:ascii="Times New Roman" w:hAnsi="Times New Roman" w:cs="Times New Roman"/>
          <w:sz w:val="24"/>
        </w:rPr>
        <w:t>Авиловского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сельского поселения, оплачены  по КОСГУ 222 «Транспортные услуги». Сумма нарушения составила 29551 рублей.</w:t>
      </w:r>
    </w:p>
    <w:p w:rsidR="009216A6" w:rsidRPr="00A73E51" w:rsidRDefault="009216A6" w:rsidP="009216A6">
      <w:pPr>
        <w:pStyle w:val="a9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>В нарушение Плана счетов бюджетного учета и Инструкции по его применению, утвержденных приказом Минфина РФ от 6 декабря 2010 года N 162н, и устанавливающих единый порядок ведения бюджетного учета</w:t>
      </w:r>
      <w:r w:rsidR="00A73E51" w:rsidRPr="00A73E51">
        <w:rPr>
          <w:rFonts w:ascii="Times New Roman" w:hAnsi="Times New Roman" w:cs="Times New Roman"/>
          <w:sz w:val="24"/>
        </w:rPr>
        <w:t>,</w:t>
      </w:r>
    </w:p>
    <w:p w:rsidR="009216A6" w:rsidRPr="00A73E51" w:rsidRDefault="009216A6" w:rsidP="009216A6">
      <w:pPr>
        <w:pStyle w:val="a9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>списание нереальной к взысканию дебиторской задолженности на сумму 15679,59 рублей осуществлено по дебету счета 401 10 173 «Чрезвычайные доходы от операций с активами» вместо счета 401 20 273 «Чрезвычайные расходы по операциям с активами»;</w:t>
      </w:r>
    </w:p>
    <w:p w:rsidR="009216A6" w:rsidRPr="00A73E51" w:rsidRDefault="009216A6" w:rsidP="009216A6">
      <w:pPr>
        <w:pStyle w:val="a9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</w:rPr>
      </w:pPr>
      <w:proofErr w:type="gramStart"/>
      <w:r w:rsidRPr="00A73E51">
        <w:rPr>
          <w:rFonts w:ascii="Times New Roman" w:hAnsi="Times New Roman" w:cs="Times New Roman"/>
          <w:sz w:val="24"/>
        </w:rPr>
        <w:t>одна часть принятых к бюджетному учету расходов, осуществленных подотчетными лицами,  отражена по дебету счета 302 00 «Расчеты по принятым обязательствам» - 41632,20 рублей, а другая часть отражена по дебету счета 206 00 «Расчеты по выданным авансам» - 2678,50 рублей вместо дебета счета 401 20 «Расходы текущего финансового года».</w:t>
      </w:r>
      <w:proofErr w:type="gramEnd"/>
    </w:p>
    <w:p w:rsidR="009216A6" w:rsidRPr="00A73E51" w:rsidRDefault="009216A6" w:rsidP="009216A6">
      <w:pPr>
        <w:pStyle w:val="11"/>
        <w:numPr>
          <w:ilvl w:val="0"/>
          <w:numId w:val="39"/>
        </w:numPr>
        <w:spacing w:after="0" w:line="20" w:lineRule="atLeast"/>
        <w:jc w:val="both"/>
        <w:rPr>
          <w:rFonts w:ascii="Times New Roman" w:hAnsi="Times New Roman"/>
          <w:sz w:val="24"/>
        </w:rPr>
      </w:pPr>
      <w:r w:rsidRPr="00A73E51">
        <w:rPr>
          <w:rFonts w:ascii="Times New Roman" w:hAnsi="Times New Roman"/>
          <w:sz w:val="24"/>
        </w:rPr>
        <w:t>В ходе проверки расчетов с поставщиками и подрядчиками выявлены случаи нарушения Федерального закона от 6 декабря 2011 г. № 402-ФЗ «О бухгалтерском учете» в части</w:t>
      </w:r>
    </w:p>
    <w:p w:rsidR="009216A6" w:rsidRPr="00A73E51" w:rsidRDefault="009216A6" w:rsidP="009216A6">
      <w:pPr>
        <w:pStyle w:val="11"/>
        <w:numPr>
          <w:ilvl w:val="0"/>
          <w:numId w:val="40"/>
        </w:numPr>
        <w:spacing w:after="0" w:line="20" w:lineRule="atLeast"/>
        <w:jc w:val="both"/>
        <w:rPr>
          <w:rFonts w:ascii="Times New Roman" w:hAnsi="Times New Roman"/>
          <w:sz w:val="24"/>
        </w:rPr>
      </w:pPr>
      <w:r w:rsidRPr="00A73E51">
        <w:rPr>
          <w:rFonts w:ascii="Times New Roman" w:hAnsi="Times New Roman"/>
          <w:sz w:val="24"/>
        </w:rPr>
        <w:t>несвоевременного отражения в регистрах бухгалтерского учета совершенных хозяйственных операций;</w:t>
      </w:r>
    </w:p>
    <w:p w:rsidR="009216A6" w:rsidRPr="00A73E51" w:rsidRDefault="009216A6" w:rsidP="009216A6">
      <w:pPr>
        <w:pStyle w:val="11"/>
        <w:numPr>
          <w:ilvl w:val="0"/>
          <w:numId w:val="40"/>
        </w:numPr>
        <w:spacing w:after="0" w:line="20" w:lineRule="atLeast"/>
        <w:jc w:val="both"/>
        <w:rPr>
          <w:rFonts w:ascii="Times New Roman" w:hAnsi="Times New Roman"/>
          <w:sz w:val="24"/>
        </w:rPr>
      </w:pPr>
      <w:r w:rsidRPr="00A73E51">
        <w:rPr>
          <w:rFonts w:ascii="Times New Roman" w:hAnsi="Times New Roman"/>
          <w:sz w:val="24"/>
        </w:rPr>
        <w:lastRenderedPageBreak/>
        <w:t>отсутствия в актах выполненных работ (услуг)  величины натурального и (или) денежного измерения факта хозяйственной жизни, что является обязательным реквизитом первичного учетного документа.</w:t>
      </w:r>
    </w:p>
    <w:p w:rsidR="009216A6" w:rsidRPr="00A73E51" w:rsidRDefault="009216A6" w:rsidP="009216A6">
      <w:pPr>
        <w:pStyle w:val="11"/>
        <w:spacing w:after="0" w:line="20" w:lineRule="atLeast"/>
        <w:jc w:val="both"/>
        <w:rPr>
          <w:rFonts w:ascii="Times New Roman" w:hAnsi="Times New Roman"/>
          <w:sz w:val="24"/>
        </w:rPr>
      </w:pPr>
      <w:r w:rsidRPr="00A73E51">
        <w:rPr>
          <w:rFonts w:ascii="Times New Roman" w:hAnsi="Times New Roman"/>
          <w:sz w:val="24"/>
        </w:rPr>
        <w:t xml:space="preserve">В результате нарушений, перечисленных выше, в регистр бухгалтерского учета «Главная книга» вошли бухгалтерские записи, необоснованно увеличивающие фактические расходы учреждения </w:t>
      </w:r>
      <w:r w:rsidR="00A73E51" w:rsidRPr="00A73E51">
        <w:rPr>
          <w:rFonts w:ascii="Times New Roman" w:hAnsi="Times New Roman"/>
          <w:sz w:val="24"/>
        </w:rPr>
        <w:t xml:space="preserve"> по договорам ГПХ</w:t>
      </w:r>
      <w:r w:rsidRPr="00A73E51">
        <w:rPr>
          <w:rFonts w:ascii="Times New Roman" w:hAnsi="Times New Roman"/>
          <w:sz w:val="24"/>
        </w:rPr>
        <w:t xml:space="preserve"> на сумму 117843,07 рублей. </w:t>
      </w:r>
    </w:p>
    <w:p w:rsidR="009216A6" w:rsidRPr="00A73E51" w:rsidRDefault="009216A6" w:rsidP="009216A6">
      <w:pPr>
        <w:pStyle w:val="11"/>
        <w:numPr>
          <w:ilvl w:val="0"/>
          <w:numId w:val="39"/>
        </w:numPr>
        <w:spacing w:after="0" w:line="20" w:lineRule="atLeast"/>
        <w:jc w:val="both"/>
        <w:rPr>
          <w:rFonts w:ascii="Times New Roman" w:hAnsi="Times New Roman"/>
          <w:sz w:val="24"/>
        </w:rPr>
      </w:pPr>
      <w:r w:rsidRPr="00A73E51">
        <w:rPr>
          <w:rFonts w:ascii="Times New Roman" w:hAnsi="Times New Roman"/>
          <w:sz w:val="24"/>
        </w:rPr>
        <w:t xml:space="preserve">В нарушение Методических указаний </w:t>
      </w:r>
      <w:r w:rsidRPr="00A73E51">
        <w:rPr>
          <w:rFonts w:ascii="Times New Roman" w:hAnsi="Times New Roman"/>
          <w:sz w:val="24"/>
          <w:highlight w:val="white"/>
        </w:rPr>
        <w:t>по применению форм первичных учетных документов и формированию регистров бухгалтерского учета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утвержденных  приказом Минфина России 30 марта 2015 г. № 52н</w:t>
      </w:r>
      <w:r w:rsidR="00A73E51" w:rsidRPr="00A73E51">
        <w:rPr>
          <w:rFonts w:ascii="Times New Roman" w:hAnsi="Times New Roman"/>
          <w:sz w:val="24"/>
        </w:rPr>
        <w:t>,</w:t>
      </w:r>
    </w:p>
    <w:p w:rsidR="009216A6" w:rsidRPr="00A73E51" w:rsidRDefault="009216A6" w:rsidP="009216A6">
      <w:pPr>
        <w:pStyle w:val="11"/>
        <w:numPr>
          <w:ilvl w:val="0"/>
          <w:numId w:val="41"/>
        </w:numPr>
        <w:spacing w:after="0" w:line="20" w:lineRule="atLeast"/>
        <w:jc w:val="both"/>
        <w:rPr>
          <w:rFonts w:ascii="Times New Roman" w:hAnsi="Times New Roman"/>
          <w:sz w:val="24"/>
        </w:rPr>
      </w:pPr>
      <w:r w:rsidRPr="00A73E51">
        <w:rPr>
          <w:rFonts w:ascii="Times New Roman" w:hAnsi="Times New Roman"/>
          <w:sz w:val="24"/>
          <w:highlight w:val="white"/>
        </w:rPr>
        <w:t>в графе «наименование показателя» журнала операций  расчетов с поставщиками и подрядчиками  допущены такие записи как «сотрудники»  вместо имен конкретных исполнителей по договорам ГПХ, что затруднило проверку отдельных договоров;</w:t>
      </w:r>
    </w:p>
    <w:p w:rsidR="009216A6" w:rsidRPr="00A73E51" w:rsidRDefault="009216A6" w:rsidP="009216A6">
      <w:pPr>
        <w:pStyle w:val="11"/>
        <w:numPr>
          <w:ilvl w:val="0"/>
          <w:numId w:val="41"/>
        </w:numPr>
        <w:spacing w:after="0" w:line="20" w:lineRule="atLeast"/>
        <w:jc w:val="both"/>
        <w:rPr>
          <w:rFonts w:ascii="Times New Roman" w:hAnsi="Times New Roman"/>
          <w:sz w:val="24"/>
        </w:rPr>
      </w:pPr>
      <w:r w:rsidRPr="00A73E51">
        <w:rPr>
          <w:rFonts w:ascii="Times New Roman" w:hAnsi="Times New Roman"/>
          <w:sz w:val="24"/>
          <w:highlight w:val="white"/>
        </w:rPr>
        <w:t xml:space="preserve">в случаях отзыва из отпуска сотрудников администрации в табели учета рабочего времени </w:t>
      </w:r>
      <w:r w:rsidRPr="00A73E51">
        <w:rPr>
          <w:rFonts w:ascii="Times New Roman" w:hAnsi="Times New Roman"/>
          <w:sz w:val="24"/>
        </w:rPr>
        <w:t xml:space="preserve"> не внесены  изменения.</w:t>
      </w:r>
    </w:p>
    <w:p w:rsidR="009216A6" w:rsidRPr="00A73E51" w:rsidRDefault="009216A6" w:rsidP="009216A6">
      <w:pPr>
        <w:pStyle w:val="11"/>
        <w:numPr>
          <w:ilvl w:val="0"/>
          <w:numId w:val="39"/>
        </w:numPr>
        <w:spacing w:after="0" w:line="20" w:lineRule="atLeast"/>
        <w:jc w:val="both"/>
        <w:rPr>
          <w:rFonts w:ascii="Times New Roman" w:hAnsi="Times New Roman"/>
          <w:sz w:val="24"/>
        </w:rPr>
      </w:pPr>
      <w:r w:rsidRPr="00A73E51">
        <w:rPr>
          <w:rFonts w:ascii="Times New Roman" w:hAnsi="Times New Roman"/>
          <w:sz w:val="24"/>
        </w:rPr>
        <w:t>В нарушение статей 783 и 720 ГК РФ  договор возмездного оказания услуг от 18.07.2022 б/н, заключенный с Игнатовым А. А., предметом которого является демонтаж системы отопления в сельском доме культуры, не содержит информации об объеме работ (услуг).   В актах выполненных работ (услуг) фигурирует исполнение одной работы (услуги), соответствующей предмету договора. Необоснованное расходование бюджетных средств составило 43850 рублей.</w:t>
      </w:r>
    </w:p>
    <w:p w:rsidR="009216A6" w:rsidRPr="00A73E51" w:rsidRDefault="009216A6" w:rsidP="009216A6">
      <w:pPr>
        <w:pStyle w:val="a6"/>
        <w:jc w:val="both"/>
        <w:rPr>
          <w:rFonts w:ascii="Times New Roman" w:hAnsi="Times New Roman" w:cs="Times New Roman"/>
          <w:sz w:val="23"/>
          <w:highlight w:val="white"/>
        </w:rPr>
      </w:pPr>
      <w:r w:rsidRPr="00A73E51">
        <w:rPr>
          <w:rFonts w:ascii="Times New Roman" w:hAnsi="Times New Roman" w:cs="Times New Roman"/>
          <w:sz w:val="24"/>
        </w:rPr>
        <w:t>В нарушение Инструкции № 162 н материал, оставшийся после демонтажа отопления (трубы, радиаторы),  не оприходован.</w:t>
      </w:r>
      <w:r w:rsidRPr="00A73E51">
        <w:rPr>
          <w:rFonts w:ascii="Times New Roman" w:hAnsi="Times New Roman" w:cs="Times New Roman"/>
          <w:sz w:val="23"/>
          <w:highlight w:val="white"/>
        </w:rPr>
        <w:t xml:space="preserve"> </w:t>
      </w:r>
    </w:p>
    <w:p w:rsidR="009216A6" w:rsidRPr="00A73E51" w:rsidRDefault="009216A6" w:rsidP="009216A6">
      <w:pPr>
        <w:pStyle w:val="a6"/>
        <w:widowControl/>
        <w:numPr>
          <w:ilvl w:val="0"/>
          <w:numId w:val="39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proofErr w:type="gramStart"/>
      <w:r w:rsidRPr="00A73E51">
        <w:rPr>
          <w:rFonts w:ascii="Times New Roman" w:hAnsi="Times New Roman" w:cs="Times New Roman"/>
          <w:sz w:val="24"/>
        </w:rPr>
        <w:t xml:space="preserve">По договору возмездного оказания услуг от 01.04.2022 № 1 </w:t>
      </w:r>
      <w:proofErr w:type="spellStart"/>
      <w:r w:rsidRPr="00A73E51">
        <w:rPr>
          <w:rFonts w:ascii="Times New Roman" w:hAnsi="Times New Roman" w:cs="Times New Roman"/>
          <w:sz w:val="24"/>
        </w:rPr>
        <w:t>Умбиткалиеву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С. Н. излишне  выплачено вознаграждение на сумму 325 рублей, а величина удержанного НДФЛ  занижена на 325 рублей.</w:t>
      </w:r>
      <w:proofErr w:type="gramEnd"/>
    </w:p>
    <w:p w:rsidR="009216A6" w:rsidRPr="00A73E51" w:rsidRDefault="009216A6" w:rsidP="009216A6">
      <w:pPr>
        <w:pStyle w:val="a6"/>
        <w:widowControl/>
        <w:numPr>
          <w:ilvl w:val="0"/>
          <w:numId w:val="39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 В ходе сравнительного анализа  начисленной суммы  заработной платы и взносов в страховые фонды между показателями бухгалтерского учета и бюджетной отчетности  выявлено отклонение по КОСГУ 211 на 453,47 рублей, по КОСГУ 213 – на 6286,45 рублей. Искажение бухгалтерской отчетности составило 6739,92 рублей. </w:t>
      </w:r>
    </w:p>
    <w:p w:rsidR="009216A6" w:rsidRPr="00A73E51" w:rsidRDefault="009216A6" w:rsidP="009216A6">
      <w:pPr>
        <w:pStyle w:val="a6"/>
        <w:widowControl/>
        <w:numPr>
          <w:ilvl w:val="0"/>
          <w:numId w:val="39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>В результате выборочной проверки начисления заработной платы установлено, что</w:t>
      </w:r>
    </w:p>
    <w:p w:rsidR="009216A6" w:rsidRPr="00A73E51" w:rsidRDefault="009216A6" w:rsidP="009216A6">
      <w:pPr>
        <w:pStyle w:val="a6"/>
        <w:widowControl/>
        <w:numPr>
          <w:ilvl w:val="0"/>
          <w:numId w:val="42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Авиловой Е. А. в нарушение Положения о денежном содержании муниципальных служащих </w:t>
      </w:r>
      <w:proofErr w:type="spellStart"/>
      <w:r w:rsidRPr="00A73E51">
        <w:rPr>
          <w:rFonts w:ascii="Times New Roman" w:hAnsi="Times New Roman" w:cs="Times New Roman"/>
          <w:sz w:val="24"/>
        </w:rPr>
        <w:t>Авиловского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сельского поселения </w:t>
      </w:r>
      <w:proofErr w:type="spellStart"/>
      <w:r w:rsidRPr="00A73E51">
        <w:rPr>
          <w:rFonts w:ascii="Times New Roman" w:hAnsi="Times New Roman" w:cs="Times New Roman"/>
          <w:sz w:val="24"/>
        </w:rPr>
        <w:t>Иловлинского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муниципального района Волгоградской области на 2022 год, утвержденного решением Совета депутатов </w:t>
      </w:r>
      <w:proofErr w:type="spellStart"/>
      <w:r w:rsidRPr="00A73E51">
        <w:rPr>
          <w:rFonts w:ascii="Times New Roman" w:hAnsi="Times New Roman" w:cs="Times New Roman"/>
          <w:sz w:val="24"/>
        </w:rPr>
        <w:t>Авиловского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сельского поселения от 31.01.2022 № 53/28, начислена и выплачена доплата за исполнение обязанностей контрактного управляющего в сумме 53257,57 рублей (с учетом НДФЛ);</w:t>
      </w:r>
    </w:p>
    <w:p w:rsidR="009216A6" w:rsidRPr="00A73E51" w:rsidRDefault="009216A6" w:rsidP="009216A6">
      <w:pPr>
        <w:pStyle w:val="a6"/>
        <w:widowControl/>
        <w:numPr>
          <w:ilvl w:val="0"/>
          <w:numId w:val="42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>Глуховой Г. С. не осуществлен перерасчет отпускных сумм в связи с отзывом из отпуска на основании распоряжения от 08.07.2022 № 19-л, переплата заработной платы с учетом НДФЛ составила 16928,20 рублей, взносов в страховые фонды – 5112,32 рублей;</w:t>
      </w:r>
    </w:p>
    <w:p w:rsidR="009216A6" w:rsidRPr="00A73E51" w:rsidRDefault="009216A6" w:rsidP="009216A6">
      <w:pPr>
        <w:pStyle w:val="a6"/>
        <w:widowControl/>
        <w:numPr>
          <w:ilvl w:val="0"/>
          <w:numId w:val="42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proofErr w:type="spellStart"/>
      <w:r w:rsidRPr="00A73E51">
        <w:rPr>
          <w:rFonts w:ascii="Times New Roman" w:hAnsi="Times New Roman" w:cs="Times New Roman"/>
          <w:sz w:val="24"/>
        </w:rPr>
        <w:t>Уракову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П. Б. не осуществлен перерасчет отпускных сумм в связи с отзывом из отпуска на основании распоряжения от  30.08.2022 № 28-л, переплата с учетом НДФЛ составила  27683,88 рублей, взносов в страховые фонды – 8360,53 рублей; </w:t>
      </w:r>
    </w:p>
    <w:p w:rsidR="009216A6" w:rsidRPr="00A73E51" w:rsidRDefault="009216A6" w:rsidP="009216A6">
      <w:pPr>
        <w:pStyle w:val="a6"/>
        <w:widowControl/>
        <w:numPr>
          <w:ilvl w:val="0"/>
          <w:numId w:val="42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при начислении оплаты за отпуск работникам администрации </w:t>
      </w:r>
      <w:proofErr w:type="spellStart"/>
      <w:r w:rsidRPr="00A73E51">
        <w:rPr>
          <w:rFonts w:ascii="Times New Roman" w:hAnsi="Times New Roman" w:cs="Times New Roman"/>
          <w:sz w:val="24"/>
        </w:rPr>
        <w:t>Авиловского</w:t>
      </w:r>
      <w:proofErr w:type="spellEnd"/>
      <w:r w:rsidRPr="00A73E51">
        <w:rPr>
          <w:rFonts w:ascii="Times New Roman" w:hAnsi="Times New Roman" w:cs="Times New Roman"/>
          <w:sz w:val="24"/>
        </w:rPr>
        <w:t xml:space="preserve"> сельского поселения допущено нарушение пункта 16 постановления Правительства РФ от 24 декабря 2007 г. N 922 «Об особенностях порядка исчисления средней заработной платы»: не увеличен средний заработок работников в связи с повышением окладов (должностных окладов) в учреждении.</w:t>
      </w:r>
    </w:p>
    <w:p w:rsidR="009216A6" w:rsidRPr="00A73E51" w:rsidRDefault="009216A6" w:rsidP="009216A6">
      <w:pPr>
        <w:pStyle w:val="a6"/>
        <w:widowControl/>
        <w:numPr>
          <w:ilvl w:val="0"/>
          <w:numId w:val="39"/>
        </w:numPr>
        <w:tabs>
          <w:tab w:val="left" w:pos="0"/>
        </w:tabs>
        <w:autoSpaceDE/>
        <w:autoSpaceDN/>
        <w:adjustRightInd/>
        <w:spacing w:line="20" w:lineRule="atLeast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>Выборочной проверкой учета нефинансовых активов выявлено</w:t>
      </w:r>
    </w:p>
    <w:p w:rsidR="009216A6" w:rsidRPr="00A73E51" w:rsidRDefault="009216A6" w:rsidP="009216A6">
      <w:pPr>
        <w:pStyle w:val="a6"/>
        <w:tabs>
          <w:tab w:val="left" w:pos="0"/>
        </w:tabs>
        <w:spacing w:line="20" w:lineRule="atLeast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lastRenderedPageBreak/>
        <w:t xml:space="preserve">нарушение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применению,  утвержденных приказом Минфина РФ </w:t>
      </w:r>
      <w:proofErr w:type="gramStart"/>
      <w:r w:rsidRPr="00A73E51">
        <w:rPr>
          <w:rFonts w:ascii="Times New Roman" w:hAnsi="Times New Roman" w:cs="Times New Roman"/>
          <w:sz w:val="24"/>
        </w:rPr>
        <w:t>от</w:t>
      </w:r>
      <w:proofErr w:type="gramEnd"/>
      <w:r w:rsidRPr="00A73E51">
        <w:rPr>
          <w:rFonts w:ascii="Times New Roman" w:hAnsi="Times New Roman" w:cs="Times New Roman"/>
          <w:sz w:val="24"/>
        </w:rPr>
        <w:t xml:space="preserve"> </w:t>
      </w:r>
    </w:p>
    <w:p w:rsidR="009216A6" w:rsidRPr="00A73E51" w:rsidRDefault="009216A6" w:rsidP="009216A6">
      <w:pPr>
        <w:pStyle w:val="a6"/>
        <w:tabs>
          <w:tab w:val="left" w:pos="0"/>
        </w:tabs>
        <w:spacing w:line="20" w:lineRule="atLeast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1 декабря 2010 года  N 157н,   и  </w:t>
      </w:r>
      <w:r w:rsidRPr="00A73E51">
        <w:rPr>
          <w:rFonts w:ascii="Times New Roman" w:hAnsi="Times New Roman" w:cs="Times New Roman"/>
          <w:sz w:val="24"/>
          <w:highlight w:val="white"/>
        </w:rPr>
        <w:t>ФСБУ «Запасы», утвержденного приказом от 07.12.2018 г. № 256н</w:t>
      </w:r>
      <w:r w:rsidRPr="00A73E51">
        <w:rPr>
          <w:rFonts w:ascii="Times New Roman" w:hAnsi="Times New Roman" w:cs="Times New Roman"/>
          <w:sz w:val="24"/>
        </w:rPr>
        <w:t xml:space="preserve">:  по накладным от 19.08.2022 № 13426 и от 12.12.2022 № 298 к учету приняты   материальные запасы соответственно на суммы 116169 рублей и 21250 рублей, как одна единица товара. </w:t>
      </w:r>
    </w:p>
    <w:p w:rsidR="009216A6" w:rsidRPr="00A73E51" w:rsidRDefault="009216A6" w:rsidP="009216A6">
      <w:pPr>
        <w:pStyle w:val="a6"/>
        <w:widowControl/>
        <w:numPr>
          <w:ilvl w:val="0"/>
          <w:numId w:val="39"/>
        </w:numPr>
        <w:tabs>
          <w:tab w:val="left" w:pos="0"/>
        </w:tabs>
        <w:autoSpaceDE/>
        <w:autoSpaceDN/>
        <w:adjustRightInd/>
        <w:spacing w:line="20" w:lineRule="atLeast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  <w:highlight w:val="white"/>
        </w:rPr>
        <w:t>В нарушение Закона № 402-ФЗ "О бухгалтерском учете"</w:t>
      </w:r>
    </w:p>
    <w:p w:rsidR="009216A6" w:rsidRPr="00A73E51" w:rsidRDefault="009216A6" w:rsidP="009216A6">
      <w:pPr>
        <w:pStyle w:val="a6"/>
        <w:widowControl/>
        <w:numPr>
          <w:ilvl w:val="0"/>
          <w:numId w:val="49"/>
        </w:numPr>
        <w:tabs>
          <w:tab w:val="left" w:pos="0"/>
        </w:tabs>
        <w:autoSpaceDE/>
        <w:autoSpaceDN/>
        <w:adjustRightInd/>
        <w:spacing w:line="20" w:lineRule="atLeast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  <w:highlight w:val="white"/>
        </w:rPr>
        <w:t>при списании доски обрезной в количестве 60 штук на сумму 12866,24 рублей  в акте о списании материальных запасов от 30 августа 2022 г. № 20 допущена  формулировка «на нужды учреждения»,  без указания конкретной   цели ее расходования; отсутствуют документы, подтверждающие необходимость проведения ремонтных работ</w:t>
      </w:r>
      <w:r w:rsidRPr="00A73E51">
        <w:rPr>
          <w:rFonts w:ascii="Times New Roman" w:hAnsi="Times New Roman" w:cs="Times New Roman"/>
          <w:sz w:val="24"/>
        </w:rPr>
        <w:t xml:space="preserve">;   </w:t>
      </w:r>
    </w:p>
    <w:p w:rsidR="009216A6" w:rsidRPr="00A73E51" w:rsidRDefault="009216A6" w:rsidP="009216A6">
      <w:pPr>
        <w:pStyle w:val="a6"/>
        <w:widowControl/>
        <w:numPr>
          <w:ilvl w:val="0"/>
          <w:numId w:val="49"/>
        </w:numPr>
        <w:tabs>
          <w:tab w:val="left" w:pos="0"/>
        </w:tabs>
        <w:autoSpaceDE/>
        <w:autoSpaceDN/>
        <w:adjustRightInd/>
        <w:spacing w:line="20" w:lineRule="atLeast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материальные запасы на сумму 4500 рублей, поступившие по накладной от 25.04.2022 № 1152 в соответствии с договором от 23.03.2022 № 8/2022 списаны дважды: в мае  без  акта на списание материальных запасов и в августе (акт  №22 от 30.08.2022). В связи с этим завышение фактических расходов составило 4500 рублей. </w:t>
      </w:r>
    </w:p>
    <w:p w:rsidR="009216A6" w:rsidRPr="00A73E51" w:rsidRDefault="009216A6" w:rsidP="009216A6">
      <w:pPr>
        <w:pStyle w:val="a6"/>
        <w:widowControl/>
        <w:numPr>
          <w:ilvl w:val="0"/>
          <w:numId w:val="39"/>
        </w:numPr>
        <w:tabs>
          <w:tab w:val="left" w:pos="0"/>
        </w:tabs>
        <w:autoSpaceDE/>
        <w:autoSpaceDN/>
        <w:adjustRightInd/>
        <w:spacing w:line="20" w:lineRule="atLeast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Проверкой учета горючих материалов выявлено, что   в декабре 2022 года по данным </w:t>
      </w:r>
      <w:proofErr w:type="spellStart"/>
      <w:r w:rsidRPr="00A73E51">
        <w:rPr>
          <w:rFonts w:ascii="Times New Roman" w:hAnsi="Times New Roman" w:cs="Times New Roman"/>
          <w:sz w:val="24"/>
        </w:rPr>
        <w:t>оборотно</w:t>
      </w:r>
      <w:proofErr w:type="spellEnd"/>
      <w:r w:rsidRPr="00A73E51">
        <w:rPr>
          <w:rFonts w:ascii="Times New Roman" w:hAnsi="Times New Roman" w:cs="Times New Roman"/>
          <w:sz w:val="24"/>
        </w:rPr>
        <w:t>-сальдовой ведомости по счету 105 33 оприходовано бензина в количестве 410 л на сумму 28133,76 рублей и списано такое же количество бензина, а в соответствии с УПД от 31.12.2022 количество поступившего бензина на эту сумму  составило 562 л.</w:t>
      </w:r>
    </w:p>
    <w:p w:rsidR="009216A6" w:rsidRPr="00A73E51" w:rsidRDefault="009216A6" w:rsidP="009216A6">
      <w:pPr>
        <w:pStyle w:val="a6"/>
        <w:widowControl/>
        <w:numPr>
          <w:ilvl w:val="0"/>
          <w:numId w:val="39"/>
        </w:numPr>
        <w:tabs>
          <w:tab w:val="left" w:pos="0"/>
        </w:tabs>
        <w:autoSpaceDE/>
        <w:autoSpaceDN/>
        <w:adjustRightInd/>
        <w:spacing w:line="20" w:lineRule="atLeast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В результате необоснованного превышения утвержденных норм списания бензина, израсходованного автомобильным транспортом, ошибок в  показаниях спидометра, недостоверных данных по километражу  излишне списано бензина марки АИ-92 в количестве 670,8 л на сумму 31370,34 рублей.   </w:t>
      </w:r>
    </w:p>
    <w:p w:rsidR="009216A6" w:rsidRPr="00A73E51" w:rsidRDefault="009216A6" w:rsidP="009216A6">
      <w:pPr>
        <w:widowControl/>
        <w:numPr>
          <w:ilvl w:val="0"/>
          <w:numId w:val="39"/>
        </w:numPr>
        <w:autoSpaceDE/>
        <w:autoSpaceDN/>
        <w:adjustRightInd/>
        <w:rPr>
          <w:rFonts w:ascii="Times New Roman" w:hAnsi="Times New Roman" w:cs="Times New Roman"/>
          <w:sz w:val="24"/>
        </w:rPr>
      </w:pPr>
      <w:proofErr w:type="gramStart"/>
      <w:r w:rsidRPr="00A73E51">
        <w:rPr>
          <w:rFonts w:ascii="Times New Roman" w:hAnsi="Times New Roman" w:cs="Times New Roman"/>
          <w:sz w:val="24"/>
        </w:rPr>
        <w:t>Проверкой остатков основных средств и материальных запасов на начало и конец проверяемого периода по данным бухгалтерского учета и годовой бюджетной отчетности  выявлены расхождения: дебетовый остаток по счету 101 00 «Основные средства» по отчету ф. 0503130 превышает дебетовый остаток по главной книги на 74266 рублей;</w:t>
      </w:r>
      <w:proofErr w:type="gramEnd"/>
      <w:r w:rsidRPr="00A73E51">
        <w:rPr>
          <w:rFonts w:ascii="Times New Roman" w:hAnsi="Times New Roman" w:cs="Times New Roman"/>
          <w:sz w:val="24"/>
        </w:rPr>
        <w:t xml:space="preserve"> дебетовый остаток по счету 105 00 «Материальные запасы» по отчету ф. 0503130 меньше дебетового остатка по главной книге  на 69771,34 рублей.  В результате искажение годовой бухгалтерской отчетности в общей сумме составило 144037,34 рублей.</w:t>
      </w:r>
    </w:p>
    <w:p w:rsidR="00854BC2" w:rsidRPr="00A73E51" w:rsidRDefault="009216A6" w:rsidP="009216A6">
      <w:pPr>
        <w:pStyle w:val="a9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>Неэффективное расходование бюджетных средств (статья 34 БК РФ), выразившееся в оплате штрафов, пеней составило 881,31 рублей.</w:t>
      </w:r>
    </w:p>
    <w:p w:rsidR="009216A6" w:rsidRPr="00A73E51" w:rsidRDefault="0047792D" w:rsidP="009216A6">
      <w:pPr>
        <w:pStyle w:val="11"/>
        <w:numPr>
          <w:ilvl w:val="0"/>
          <w:numId w:val="1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3E51">
        <w:rPr>
          <w:rFonts w:ascii="Times New Roman" w:hAnsi="Times New Roman"/>
          <w:b/>
          <w:sz w:val="24"/>
          <w:szCs w:val="24"/>
        </w:rPr>
        <w:t>Предложения:</w:t>
      </w:r>
    </w:p>
    <w:p w:rsidR="009216A6" w:rsidRPr="00A73E51" w:rsidRDefault="009216A6" w:rsidP="009216A6">
      <w:pPr>
        <w:pStyle w:val="a9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При формировании регистров бухгалтерского учета соблюдать положения </w:t>
      </w:r>
      <w:r w:rsidRPr="00A73E51">
        <w:rPr>
          <w:rFonts w:ascii="Times New Roman" w:hAnsi="Times New Roman" w:cs="Times New Roman"/>
          <w:sz w:val="24"/>
          <w:szCs w:val="24"/>
        </w:rPr>
        <w:t>Федерального закона от 06.12.2011 года</w:t>
      </w:r>
      <w:r w:rsidRPr="00A73E51">
        <w:rPr>
          <w:rFonts w:ascii="Times New Roman" w:hAnsi="Times New Roman" w:cs="Times New Roman"/>
          <w:b/>
        </w:rPr>
        <w:t xml:space="preserve">  </w:t>
      </w:r>
      <w:r w:rsidRPr="00A73E51">
        <w:rPr>
          <w:rFonts w:ascii="Times New Roman" w:hAnsi="Times New Roman" w:cs="Times New Roman"/>
          <w:sz w:val="24"/>
        </w:rPr>
        <w:t>№ 402-ФЗ «О бухгалтерском учете»,  единый порядок ведения бюджетного учета, утвержденный приказом Минфина РФ от 6 декабря 2010 года N 162н.</w:t>
      </w:r>
    </w:p>
    <w:p w:rsidR="009216A6" w:rsidRPr="00A73E51" w:rsidRDefault="009216A6" w:rsidP="009216A6">
      <w:pPr>
        <w:pStyle w:val="a9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При оформлении первичных учетных документов руководствоваться </w:t>
      </w:r>
      <w:r w:rsidRPr="00A73E51">
        <w:rPr>
          <w:rFonts w:ascii="Times New Roman" w:hAnsi="Times New Roman" w:cs="Times New Roman"/>
          <w:sz w:val="24"/>
          <w:highlight w:val="white"/>
        </w:rPr>
        <w:t>приказом Минфина России 30 марта 2015 г. № 52н</w:t>
      </w:r>
      <w:r w:rsidRPr="00A73E51">
        <w:rPr>
          <w:rFonts w:ascii="Times New Roman" w:hAnsi="Times New Roman" w:cs="Times New Roman"/>
          <w:sz w:val="24"/>
        </w:rPr>
        <w:t>.</w:t>
      </w:r>
    </w:p>
    <w:p w:rsidR="009216A6" w:rsidRPr="00A73E51" w:rsidRDefault="009216A6" w:rsidP="009216A6">
      <w:pPr>
        <w:pStyle w:val="a9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>При заключении договоров гражданско-правового характера соблюдать положения статей 783 и 720 ГК РФ.</w:t>
      </w:r>
    </w:p>
    <w:p w:rsidR="009216A6" w:rsidRPr="00A73E51" w:rsidRDefault="009216A6" w:rsidP="009216A6">
      <w:pPr>
        <w:pStyle w:val="a6"/>
        <w:widowControl/>
        <w:numPr>
          <w:ilvl w:val="0"/>
          <w:numId w:val="50"/>
        </w:numPr>
        <w:autoSpaceDE/>
        <w:autoSpaceDN/>
        <w:adjustRightInd/>
        <w:jc w:val="both"/>
        <w:rPr>
          <w:rFonts w:ascii="Times New Roman" w:hAnsi="Times New Roman" w:cs="Times New Roman"/>
          <w:sz w:val="23"/>
          <w:highlight w:val="white"/>
        </w:rPr>
      </w:pPr>
      <w:r w:rsidRPr="00A73E51">
        <w:rPr>
          <w:rFonts w:ascii="Times New Roman" w:hAnsi="Times New Roman" w:cs="Times New Roman"/>
          <w:sz w:val="24"/>
        </w:rPr>
        <w:t>Оприходовать материал, оставшийся после демонтажа отопления (трубы, радиаторы) в сельском клубе.</w:t>
      </w:r>
    </w:p>
    <w:p w:rsidR="009216A6" w:rsidRPr="00A73E51" w:rsidRDefault="009216A6" w:rsidP="009216A6">
      <w:pPr>
        <w:pStyle w:val="a9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>Устранить нарушения, выявленные при начислении заработной платы.</w:t>
      </w:r>
    </w:p>
    <w:p w:rsidR="009216A6" w:rsidRPr="00A73E51" w:rsidRDefault="009216A6" w:rsidP="009216A6">
      <w:pPr>
        <w:pStyle w:val="a9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>При принятии к учету материальных запасов руководствоваться ФСБУ «Запасы» и приказом Минфина РФ от 1 декабря 2010 года  N 157н.</w:t>
      </w:r>
    </w:p>
    <w:p w:rsidR="009216A6" w:rsidRPr="00A73E51" w:rsidRDefault="009216A6" w:rsidP="009216A6">
      <w:pPr>
        <w:pStyle w:val="a9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lastRenderedPageBreak/>
        <w:t>Оприходовать бензин в объеме 152 л в соответствии с УПД от 31.12.2022 и восстановить излишне списанную сумму 7609,12 рублей (152*50,06).</w:t>
      </w:r>
    </w:p>
    <w:p w:rsidR="009216A6" w:rsidRPr="00A73E51" w:rsidRDefault="009216A6" w:rsidP="009216A6">
      <w:pPr>
        <w:pStyle w:val="a9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>Осуществлять регулярный контроль показаний одометров автомобильного транспорта.</w:t>
      </w:r>
    </w:p>
    <w:p w:rsidR="009216A6" w:rsidRPr="00A73E51" w:rsidRDefault="009216A6" w:rsidP="009216A6">
      <w:pPr>
        <w:pStyle w:val="a9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>Разработать и утвердить нормы расхода бензина для триммера.</w:t>
      </w:r>
    </w:p>
    <w:p w:rsidR="009216A6" w:rsidRPr="00A73E51" w:rsidRDefault="009216A6" w:rsidP="009216A6">
      <w:pPr>
        <w:pStyle w:val="a9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>Провести инвентаризацию основных средств, материальных запасов и принятых расходных обязательств.</w:t>
      </w:r>
    </w:p>
    <w:p w:rsidR="009216A6" w:rsidRPr="00A73E51" w:rsidRDefault="009216A6" w:rsidP="009216A6">
      <w:pPr>
        <w:pStyle w:val="a9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 xml:space="preserve">Привлечь к ответственности лиц, допустивших необоснованный перерасход  бензина и нарушение порядка ведения бюджетного учета. </w:t>
      </w:r>
    </w:p>
    <w:p w:rsidR="009216A6" w:rsidRPr="00A73E51" w:rsidRDefault="009216A6" w:rsidP="009216A6">
      <w:pPr>
        <w:pStyle w:val="a9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</w:rPr>
      </w:pPr>
      <w:r w:rsidRPr="00A73E51">
        <w:rPr>
          <w:rFonts w:ascii="Times New Roman" w:hAnsi="Times New Roman" w:cs="Times New Roman"/>
          <w:sz w:val="24"/>
        </w:rPr>
        <w:t>Усилить внутренний финансовый контроль.</w:t>
      </w:r>
    </w:p>
    <w:p w:rsidR="009216A6" w:rsidRPr="00A73E51" w:rsidRDefault="009216A6" w:rsidP="009216A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4F59E0" w:rsidRPr="00A73E51" w:rsidRDefault="00854BC2" w:rsidP="00854BC2">
      <w:pPr>
        <w:pStyle w:val="23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  <w:r w:rsidRPr="00A73E51">
        <w:tab/>
      </w:r>
    </w:p>
    <w:p w:rsidR="008240A7" w:rsidRDefault="00B549A2" w:rsidP="009E7E7A">
      <w:p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A73E51">
        <w:rPr>
          <w:rFonts w:ascii="Times New Roman" w:hAnsi="Times New Roman"/>
          <w:sz w:val="24"/>
          <w:szCs w:val="24"/>
        </w:rPr>
        <w:t xml:space="preserve">      </w:t>
      </w:r>
      <w:r w:rsidR="00B52108" w:rsidRPr="00A73E51">
        <w:rPr>
          <w:rFonts w:ascii="Times New Roman" w:hAnsi="Times New Roman" w:cs="Times New Roman"/>
        </w:rPr>
        <w:t xml:space="preserve"> </w:t>
      </w:r>
      <w:r w:rsidR="00B52108" w:rsidRPr="00A73E51">
        <w:rPr>
          <w:rFonts w:ascii="Times New Roman" w:hAnsi="Times New Roman" w:cs="Times New Roman"/>
          <w:sz w:val="24"/>
          <w:szCs w:val="24"/>
        </w:rPr>
        <w:t>Прило</w:t>
      </w:r>
      <w:r w:rsidR="000B32A6" w:rsidRPr="00A73E51">
        <w:rPr>
          <w:rFonts w:ascii="Times New Roman" w:hAnsi="Times New Roman" w:cs="Times New Roman"/>
          <w:sz w:val="24"/>
          <w:szCs w:val="24"/>
        </w:rPr>
        <w:t xml:space="preserve">жение: </w:t>
      </w:r>
      <w:r w:rsidR="00756718" w:rsidRPr="00A73E51">
        <w:rPr>
          <w:rFonts w:ascii="Times New Roman" w:hAnsi="Times New Roman" w:cs="Times New Roman"/>
          <w:sz w:val="24"/>
          <w:szCs w:val="24"/>
        </w:rPr>
        <w:t>акт по результат</w:t>
      </w:r>
      <w:r w:rsidR="009E7E7A" w:rsidRPr="00A73E51">
        <w:rPr>
          <w:rFonts w:ascii="Times New Roman" w:hAnsi="Times New Roman" w:cs="Times New Roman"/>
          <w:sz w:val="24"/>
          <w:szCs w:val="24"/>
        </w:rPr>
        <w:t>ам проверки отдельных вопросов целевого и эффективн</w:t>
      </w:r>
      <w:r w:rsidR="00083F7D" w:rsidRPr="00A73E51">
        <w:rPr>
          <w:rFonts w:ascii="Times New Roman" w:hAnsi="Times New Roman" w:cs="Times New Roman"/>
          <w:sz w:val="24"/>
          <w:szCs w:val="24"/>
        </w:rPr>
        <w:t>ого использования средств бюджет</w:t>
      </w:r>
      <w:r w:rsidR="00852301" w:rsidRPr="00A73E51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9216A6" w:rsidRPr="00A73E51">
        <w:rPr>
          <w:rFonts w:ascii="Times New Roman" w:hAnsi="Times New Roman" w:cs="Times New Roman"/>
          <w:sz w:val="24"/>
          <w:szCs w:val="24"/>
        </w:rPr>
        <w:t>Авиловского</w:t>
      </w:r>
      <w:proofErr w:type="spellEnd"/>
      <w:r w:rsidR="009216A6" w:rsidRPr="00A73E5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gramStart"/>
      <w:r w:rsidR="009216A6" w:rsidRPr="00A73E5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9216A6" w:rsidRPr="00A73E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639A" w:rsidRPr="00A73E51" w:rsidRDefault="009216A6" w:rsidP="009E7E7A">
      <w:p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73E51">
        <w:rPr>
          <w:rFonts w:ascii="Times New Roman" w:hAnsi="Times New Roman" w:cs="Times New Roman"/>
          <w:sz w:val="24"/>
          <w:szCs w:val="24"/>
        </w:rPr>
        <w:t>16</w:t>
      </w:r>
      <w:r w:rsidR="00854BC2" w:rsidRPr="00A73E51">
        <w:rPr>
          <w:rFonts w:ascii="Times New Roman" w:hAnsi="Times New Roman" w:cs="Times New Roman"/>
          <w:sz w:val="24"/>
          <w:szCs w:val="24"/>
        </w:rPr>
        <w:t xml:space="preserve"> страницах</w:t>
      </w:r>
      <w:r w:rsidR="009E7E7A" w:rsidRPr="00A73E51">
        <w:rPr>
          <w:rFonts w:ascii="Times New Roman" w:hAnsi="Times New Roman" w:cs="Times New Roman"/>
          <w:sz w:val="24"/>
          <w:szCs w:val="24"/>
        </w:rPr>
        <w:t>.</w:t>
      </w:r>
    </w:p>
    <w:p w:rsidR="00460BB1" w:rsidRPr="00A73E51" w:rsidRDefault="00460BB1" w:rsidP="00854BC2">
      <w:pPr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460BB1" w:rsidRPr="00A73E51" w:rsidRDefault="00460BB1" w:rsidP="0006614D">
      <w:pPr>
        <w:pStyle w:val="a6"/>
        <w:tabs>
          <w:tab w:val="left" w:pos="0"/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B52108" w:rsidRPr="00A73E51" w:rsidRDefault="00B52108" w:rsidP="00B52108">
      <w:pPr>
        <w:pStyle w:val="a5"/>
        <w:rPr>
          <w:rFonts w:ascii="Times New Roman" w:hAnsi="Times New Roman" w:cs="Times New Roman"/>
        </w:rPr>
      </w:pPr>
      <w:r w:rsidRPr="00A73E51">
        <w:rPr>
          <w:rFonts w:ascii="Times New Roman" w:hAnsi="Times New Roman" w:cs="Times New Roman"/>
        </w:rPr>
        <w:t>Председатель</w:t>
      </w:r>
    </w:p>
    <w:p w:rsidR="00B52108" w:rsidRPr="00A73E51" w:rsidRDefault="001D7806" w:rsidP="00B52108">
      <w:pPr>
        <w:pStyle w:val="a5"/>
        <w:rPr>
          <w:rFonts w:ascii="Times New Roman" w:hAnsi="Times New Roman" w:cs="Times New Roman"/>
        </w:rPr>
      </w:pPr>
      <w:r w:rsidRPr="00A73E51">
        <w:rPr>
          <w:rFonts w:ascii="Times New Roman" w:hAnsi="Times New Roman" w:cs="Times New Roman"/>
        </w:rPr>
        <w:t>к</w:t>
      </w:r>
      <w:r w:rsidR="00B52108" w:rsidRPr="00A73E51">
        <w:rPr>
          <w:rFonts w:ascii="Times New Roman" w:hAnsi="Times New Roman" w:cs="Times New Roman"/>
        </w:rPr>
        <w:t>онтрольно-счетной палаты</w:t>
      </w:r>
    </w:p>
    <w:p w:rsidR="00B52108" w:rsidRPr="00A73E51" w:rsidRDefault="00B52108" w:rsidP="00B52108">
      <w:pPr>
        <w:pStyle w:val="a5"/>
        <w:rPr>
          <w:rFonts w:ascii="Times New Roman" w:hAnsi="Times New Roman" w:cs="Times New Roman"/>
        </w:rPr>
      </w:pPr>
      <w:proofErr w:type="spellStart"/>
      <w:r w:rsidRPr="00A73E51">
        <w:rPr>
          <w:rFonts w:ascii="Times New Roman" w:hAnsi="Times New Roman" w:cs="Times New Roman"/>
        </w:rPr>
        <w:t>Иловлинского</w:t>
      </w:r>
      <w:proofErr w:type="spellEnd"/>
      <w:r w:rsidRPr="00A73E51">
        <w:rPr>
          <w:rFonts w:ascii="Times New Roman" w:hAnsi="Times New Roman" w:cs="Times New Roman"/>
        </w:rPr>
        <w:t xml:space="preserve"> муниципального района</w:t>
      </w:r>
      <w:r w:rsidR="000B32A6" w:rsidRPr="00A73E51">
        <w:rPr>
          <w:rFonts w:ascii="Times New Roman" w:hAnsi="Times New Roman" w:cs="Times New Roman"/>
        </w:rPr>
        <w:t xml:space="preserve">     </w:t>
      </w:r>
      <w:r w:rsidR="00A978FE" w:rsidRPr="00A73E51">
        <w:rPr>
          <w:rFonts w:ascii="Times New Roman" w:hAnsi="Times New Roman" w:cs="Times New Roman"/>
        </w:rPr>
        <w:t xml:space="preserve">         </w:t>
      </w:r>
      <w:r w:rsidR="000B32A6" w:rsidRPr="00A73E51">
        <w:rPr>
          <w:rFonts w:ascii="Times New Roman" w:hAnsi="Times New Roman" w:cs="Times New Roman"/>
        </w:rPr>
        <w:t xml:space="preserve"> ________</w:t>
      </w:r>
      <w:r w:rsidR="00D84648" w:rsidRPr="00A73E51">
        <w:rPr>
          <w:rFonts w:ascii="Times New Roman" w:hAnsi="Times New Roman" w:cs="Times New Roman"/>
        </w:rPr>
        <w:t xml:space="preserve">____      </w:t>
      </w:r>
      <w:r w:rsidR="00852301" w:rsidRPr="00A73E51">
        <w:rPr>
          <w:rFonts w:ascii="Times New Roman" w:hAnsi="Times New Roman" w:cs="Times New Roman"/>
        </w:rPr>
        <w:t xml:space="preserve">      </w:t>
      </w:r>
      <w:r w:rsidR="00D84648" w:rsidRPr="00A73E51">
        <w:rPr>
          <w:rFonts w:ascii="Times New Roman" w:hAnsi="Times New Roman" w:cs="Times New Roman"/>
        </w:rPr>
        <w:t xml:space="preserve">      Насонов С. Б.</w:t>
      </w:r>
    </w:p>
    <w:sectPr w:rsidR="00B52108" w:rsidRPr="00A73E51" w:rsidSect="003A4FD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59A936A"/>
    <w:lvl w:ilvl="0">
      <w:numFmt w:val="bullet"/>
      <w:lvlText w:val="*"/>
      <w:lvlJc w:val="left"/>
    </w:lvl>
  </w:abstractNum>
  <w:abstractNum w:abstractNumId="1">
    <w:nsid w:val="0059037F"/>
    <w:multiLevelType w:val="hybridMultilevel"/>
    <w:tmpl w:val="E0441A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EA100D"/>
    <w:multiLevelType w:val="hybridMultilevel"/>
    <w:tmpl w:val="DB725FE4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36779B"/>
    <w:multiLevelType w:val="hybridMultilevel"/>
    <w:tmpl w:val="6C603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0183C"/>
    <w:multiLevelType w:val="hybridMultilevel"/>
    <w:tmpl w:val="A054622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08607D12"/>
    <w:multiLevelType w:val="hybridMultilevel"/>
    <w:tmpl w:val="B87AD848"/>
    <w:lvl w:ilvl="0" w:tplc="F25E8DF0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3255C2"/>
    <w:multiLevelType w:val="hybridMultilevel"/>
    <w:tmpl w:val="8F3A1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1E0EB0"/>
    <w:multiLevelType w:val="hybridMultilevel"/>
    <w:tmpl w:val="475A93BE"/>
    <w:lvl w:ilvl="0" w:tplc="F76EB7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5A70F8"/>
    <w:multiLevelType w:val="hybridMultilevel"/>
    <w:tmpl w:val="99086ECA"/>
    <w:lvl w:ilvl="0" w:tplc="C8D052A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E20B0D"/>
    <w:multiLevelType w:val="hybridMultilevel"/>
    <w:tmpl w:val="2F402652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CD3C80"/>
    <w:multiLevelType w:val="hybridMultilevel"/>
    <w:tmpl w:val="95F685F6"/>
    <w:lvl w:ilvl="0" w:tplc="23E8EB76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1">
    <w:nsid w:val="1735765F"/>
    <w:multiLevelType w:val="hybridMultilevel"/>
    <w:tmpl w:val="FE524386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973721"/>
    <w:multiLevelType w:val="hybridMultilevel"/>
    <w:tmpl w:val="546E5B7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EE7845"/>
    <w:multiLevelType w:val="hybridMultilevel"/>
    <w:tmpl w:val="6F406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0831B5"/>
    <w:multiLevelType w:val="multilevel"/>
    <w:tmpl w:val="5AAAC68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5"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8">
      <w:numFmt w:val="bullet"/>
      <w:lvlText w:val="o"/>
      <w:lvlJc w:val="left"/>
      <w:pPr>
        <w:ind w:left="6480" w:hanging="360"/>
      </w:pPr>
      <w:rPr>
        <w:rFonts w:ascii="Courier New" w:hAnsi="Courier New"/>
      </w:rPr>
    </w:lvl>
  </w:abstractNum>
  <w:abstractNum w:abstractNumId="15">
    <w:nsid w:val="1EBD033E"/>
    <w:multiLevelType w:val="multilevel"/>
    <w:tmpl w:val="115EA20E"/>
    <w:lvl w:ilvl="0">
      <w:start w:val="1"/>
      <w:numFmt w:val="decimal"/>
      <w:lvlText w:val="%1."/>
      <w:lvlJc w:val="left"/>
      <w:pPr>
        <w:ind w:left="1080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03416D9"/>
    <w:multiLevelType w:val="hybridMultilevel"/>
    <w:tmpl w:val="662068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241DE0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8">
    <w:nsid w:val="270A54F0"/>
    <w:multiLevelType w:val="hybridMultilevel"/>
    <w:tmpl w:val="B4582A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6A0E25"/>
    <w:multiLevelType w:val="hybridMultilevel"/>
    <w:tmpl w:val="A4A614AC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9B19ED"/>
    <w:multiLevelType w:val="hybridMultilevel"/>
    <w:tmpl w:val="85BAB6EE"/>
    <w:lvl w:ilvl="0" w:tplc="23E8EB7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31C75711"/>
    <w:multiLevelType w:val="multilevel"/>
    <w:tmpl w:val="C4F21AD6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22">
    <w:nsid w:val="35843878"/>
    <w:multiLevelType w:val="hybridMultilevel"/>
    <w:tmpl w:val="B478C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BC6F32"/>
    <w:multiLevelType w:val="hybridMultilevel"/>
    <w:tmpl w:val="30BAB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A5710E"/>
    <w:multiLevelType w:val="hybridMultilevel"/>
    <w:tmpl w:val="9CF635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681BB9"/>
    <w:multiLevelType w:val="hybridMultilevel"/>
    <w:tmpl w:val="8C5ADB30"/>
    <w:lvl w:ilvl="0" w:tplc="F76EB7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1515C8"/>
    <w:multiLevelType w:val="hybridMultilevel"/>
    <w:tmpl w:val="AFDAEC8E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764AAD"/>
    <w:multiLevelType w:val="hybridMultilevel"/>
    <w:tmpl w:val="A0123E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6B7238"/>
    <w:multiLevelType w:val="hybridMultilevel"/>
    <w:tmpl w:val="1C2C2D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E80A72"/>
    <w:multiLevelType w:val="hybridMultilevel"/>
    <w:tmpl w:val="C37E46D6"/>
    <w:lvl w:ilvl="0" w:tplc="04190003">
      <w:start w:val="1"/>
      <w:numFmt w:val="bullet"/>
      <w:lvlText w:val="o"/>
      <w:lvlJc w:val="left"/>
      <w:pPr>
        <w:ind w:left="7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0">
    <w:nsid w:val="49F50B50"/>
    <w:multiLevelType w:val="hybridMultilevel"/>
    <w:tmpl w:val="E5FEE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9C098F"/>
    <w:multiLevelType w:val="hybridMultilevel"/>
    <w:tmpl w:val="3C8C28A8"/>
    <w:lvl w:ilvl="0" w:tplc="F76EB7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F444BF"/>
    <w:multiLevelType w:val="hybridMultilevel"/>
    <w:tmpl w:val="22EC1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701797"/>
    <w:multiLevelType w:val="hybridMultilevel"/>
    <w:tmpl w:val="4B72A8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8F148E"/>
    <w:multiLevelType w:val="hybridMultilevel"/>
    <w:tmpl w:val="58D0B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1C781B"/>
    <w:multiLevelType w:val="hybridMultilevel"/>
    <w:tmpl w:val="529C90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267B60"/>
    <w:multiLevelType w:val="hybridMultilevel"/>
    <w:tmpl w:val="C3A06188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7">
    <w:nsid w:val="5CE20A88"/>
    <w:multiLevelType w:val="multilevel"/>
    <w:tmpl w:val="641860C0"/>
    <w:lvl w:ilvl="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>
    <w:nsid w:val="5DD16083"/>
    <w:multiLevelType w:val="multilevel"/>
    <w:tmpl w:val="338265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>
    <w:nsid w:val="5DF66E38"/>
    <w:multiLevelType w:val="hybridMultilevel"/>
    <w:tmpl w:val="AAC00316"/>
    <w:lvl w:ilvl="0" w:tplc="04190003">
      <w:start w:val="1"/>
      <w:numFmt w:val="bullet"/>
      <w:lvlText w:val="o"/>
      <w:lvlJc w:val="left"/>
      <w:pPr>
        <w:ind w:left="7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0">
    <w:nsid w:val="5E0813FC"/>
    <w:multiLevelType w:val="multilevel"/>
    <w:tmpl w:val="A1F246D4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5"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8">
      <w:numFmt w:val="bullet"/>
      <w:lvlText w:val="o"/>
      <w:lvlJc w:val="left"/>
      <w:pPr>
        <w:ind w:left="6480" w:hanging="360"/>
      </w:pPr>
      <w:rPr>
        <w:rFonts w:ascii="Courier New" w:hAnsi="Courier New"/>
      </w:rPr>
    </w:lvl>
  </w:abstractNum>
  <w:abstractNum w:abstractNumId="41">
    <w:nsid w:val="5E2C1848"/>
    <w:multiLevelType w:val="hybridMultilevel"/>
    <w:tmpl w:val="77C05E94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35156B1"/>
    <w:multiLevelType w:val="multilevel"/>
    <w:tmpl w:val="1B1C4C0E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5"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8">
      <w:numFmt w:val="bullet"/>
      <w:lvlText w:val="o"/>
      <w:lvlJc w:val="left"/>
      <w:pPr>
        <w:ind w:left="6480" w:hanging="360"/>
      </w:pPr>
      <w:rPr>
        <w:rFonts w:ascii="Courier New" w:hAnsi="Courier New"/>
      </w:rPr>
    </w:lvl>
  </w:abstractNum>
  <w:abstractNum w:abstractNumId="43">
    <w:nsid w:val="63BD0930"/>
    <w:multiLevelType w:val="multilevel"/>
    <w:tmpl w:val="629087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  <w:b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>
    <w:nsid w:val="672F5555"/>
    <w:multiLevelType w:val="hybridMultilevel"/>
    <w:tmpl w:val="5030C68A"/>
    <w:lvl w:ilvl="0" w:tplc="BDDE77A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13310B4"/>
    <w:multiLevelType w:val="hybridMultilevel"/>
    <w:tmpl w:val="DAC8AF9A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93230D"/>
    <w:multiLevelType w:val="hybridMultilevel"/>
    <w:tmpl w:val="399A53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4C161E7"/>
    <w:multiLevelType w:val="multilevel"/>
    <w:tmpl w:val="52D40C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53C5F95"/>
    <w:multiLevelType w:val="multilevel"/>
    <w:tmpl w:val="2CC624B0"/>
    <w:lvl w:ilvl="0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49">
    <w:nsid w:val="7FC57371"/>
    <w:multiLevelType w:val="hybridMultilevel"/>
    <w:tmpl w:val="2DCEC80A"/>
    <w:lvl w:ilvl="0" w:tplc="BDDE77A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26"/>
  </w:num>
  <w:num w:numId="3">
    <w:abstractNumId w:val="35"/>
  </w:num>
  <w:num w:numId="4">
    <w:abstractNumId w:val="12"/>
  </w:num>
  <w:num w:numId="5">
    <w:abstractNumId w:val="9"/>
  </w:num>
  <w:num w:numId="6">
    <w:abstractNumId w:val="39"/>
  </w:num>
  <w:num w:numId="7">
    <w:abstractNumId w:val="29"/>
  </w:num>
  <w:num w:numId="8">
    <w:abstractNumId w:val="13"/>
  </w:num>
  <w:num w:numId="9">
    <w:abstractNumId w:val="28"/>
  </w:num>
  <w:num w:numId="10">
    <w:abstractNumId w:val="16"/>
  </w:num>
  <w:num w:numId="11">
    <w:abstractNumId w:val="1"/>
  </w:num>
  <w:num w:numId="12">
    <w:abstractNumId w:val="45"/>
  </w:num>
  <w:num w:numId="13">
    <w:abstractNumId w:val="27"/>
  </w:num>
  <w:num w:numId="14">
    <w:abstractNumId w:val="4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4"/>
  </w:num>
  <w:num w:numId="17">
    <w:abstractNumId w:val="10"/>
  </w:num>
  <w:num w:numId="18">
    <w:abstractNumId w:val="22"/>
  </w:num>
  <w:num w:numId="19">
    <w:abstractNumId w:val="5"/>
  </w:num>
  <w:num w:numId="20">
    <w:abstractNumId w:val="8"/>
  </w:num>
  <w:num w:numId="21">
    <w:abstractNumId w:val="6"/>
  </w:num>
  <w:num w:numId="22">
    <w:abstractNumId w:val="46"/>
  </w:num>
  <w:num w:numId="23">
    <w:abstractNumId w:val="49"/>
  </w:num>
  <w:num w:numId="24">
    <w:abstractNumId w:val="20"/>
  </w:num>
  <w:num w:numId="25">
    <w:abstractNumId w:val="44"/>
  </w:num>
  <w:num w:numId="26">
    <w:abstractNumId w:val="36"/>
  </w:num>
  <w:num w:numId="27">
    <w:abstractNumId w:val="33"/>
  </w:num>
  <w:num w:numId="28">
    <w:abstractNumId w:val="23"/>
  </w:num>
  <w:num w:numId="29">
    <w:abstractNumId w:val="31"/>
  </w:num>
  <w:num w:numId="30">
    <w:abstractNumId w:val="3"/>
  </w:num>
  <w:num w:numId="31">
    <w:abstractNumId w:val="25"/>
  </w:num>
  <w:num w:numId="32">
    <w:abstractNumId w:val="7"/>
  </w:num>
  <w:num w:numId="33">
    <w:abstractNumId w:val="2"/>
  </w:num>
  <w:num w:numId="34">
    <w:abstractNumId w:val="34"/>
  </w:num>
  <w:num w:numId="35">
    <w:abstractNumId w:val="30"/>
  </w:num>
  <w:num w:numId="36">
    <w:abstractNumId w:val="19"/>
  </w:num>
  <w:num w:numId="37">
    <w:abstractNumId w:val="32"/>
  </w:num>
  <w:num w:numId="38">
    <w:abstractNumId w:val="21"/>
  </w:num>
  <w:num w:numId="39">
    <w:abstractNumId w:val="47"/>
  </w:num>
  <w:num w:numId="40">
    <w:abstractNumId w:val="14"/>
  </w:num>
  <w:num w:numId="41">
    <w:abstractNumId w:val="40"/>
  </w:num>
  <w:num w:numId="42">
    <w:abstractNumId w:val="42"/>
  </w:num>
  <w:num w:numId="43">
    <w:abstractNumId w:val="43"/>
  </w:num>
  <w:num w:numId="44">
    <w:abstractNumId w:val="37"/>
  </w:num>
  <w:num w:numId="45">
    <w:abstractNumId w:val="38"/>
  </w:num>
  <w:num w:numId="46">
    <w:abstractNumId w:val="48"/>
  </w:num>
  <w:num w:numId="47">
    <w:abstractNumId w:val="41"/>
  </w:num>
  <w:num w:numId="48">
    <w:abstractNumId w:val="11"/>
  </w:num>
  <w:num w:numId="49">
    <w:abstractNumId w:val="18"/>
  </w:num>
  <w:num w:numId="50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28D"/>
    <w:rsid w:val="00004363"/>
    <w:rsid w:val="000120B9"/>
    <w:rsid w:val="00014E91"/>
    <w:rsid w:val="00034740"/>
    <w:rsid w:val="000420B6"/>
    <w:rsid w:val="00051570"/>
    <w:rsid w:val="00057AF6"/>
    <w:rsid w:val="000606E5"/>
    <w:rsid w:val="00063728"/>
    <w:rsid w:val="0006614D"/>
    <w:rsid w:val="00083F7D"/>
    <w:rsid w:val="000A7F9F"/>
    <w:rsid w:val="000B1B1F"/>
    <w:rsid w:val="000B32A6"/>
    <w:rsid w:val="000C2DA9"/>
    <w:rsid w:val="000F5FD8"/>
    <w:rsid w:val="00101631"/>
    <w:rsid w:val="00106699"/>
    <w:rsid w:val="00122BA8"/>
    <w:rsid w:val="0012736F"/>
    <w:rsid w:val="00133A97"/>
    <w:rsid w:val="00145913"/>
    <w:rsid w:val="0016714C"/>
    <w:rsid w:val="001729BA"/>
    <w:rsid w:val="00180CDB"/>
    <w:rsid w:val="00184775"/>
    <w:rsid w:val="001921DC"/>
    <w:rsid w:val="001A2B35"/>
    <w:rsid w:val="001B2A94"/>
    <w:rsid w:val="001B38A9"/>
    <w:rsid w:val="001B731E"/>
    <w:rsid w:val="001C4B87"/>
    <w:rsid w:val="001C5841"/>
    <w:rsid w:val="001D6164"/>
    <w:rsid w:val="001D769F"/>
    <w:rsid w:val="001D7806"/>
    <w:rsid w:val="001F395F"/>
    <w:rsid w:val="001F5C61"/>
    <w:rsid w:val="001F639A"/>
    <w:rsid w:val="002157FB"/>
    <w:rsid w:val="00220580"/>
    <w:rsid w:val="00225481"/>
    <w:rsid w:val="002256A1"/>
    <w:rsid w:val="002273B2"/>
    <w:rsid w:val="00244934"/>
    <w:rsid w:val="0024728D"/>
    <w:rsid w:val="00247E9A"/>
    <w:rsid w:val="00293F1B"/>
    <w:rsid w:val="002A0AD3"/>
    <w:rsid w:val="002A4F9A"/>
    <w:rsid w:val="002E210D"/>
    <w:rsid w:val="002E2606"/>
    <w:rsid w:val="002F16BE"/>
    <w:rsid w:val="00312563"/>
    <w:rsid w:val="00315FFF"/>
    <w:rsid w:val="00320E67"/>
    <w:rsid w:val="00342880"/>
    <w:rsid w:val="00345EE0"/>
    <w:rsid w:val="00371D90"/>
    <w:rsid w:val="00377222"/>
    <w:rsid w:val="0038083D"/>
    <w:rsid w:val="003827EE"/>
    <w:rsid w:val="003A4FDF"/>
    <w:rsid w:val="003A79CE"/>
    <w:rsid w:val="003A7AD0"/>
    <w:rsid w:val="003D50DE"/>
    <w:rsid w:val="003E042F"/>
    <w:rsid w:val="003E5FFE"/>
    <w:rsid w:val="004007FD"/>
    <w:rsid w:val="00405083"/>
    <w:rsid w:val="00414741"/>
    <w:rsid w:val="004363BE"/>
    <w:rsid w:val="00460BB1"/>
    <w:rsid w:val="00462448"/>
    <w:rsid w:val="004632F3"/>
    <w:rsid w:val="00463679"/>
    <w:rsid w:val="0047792D"/>
    <w:rsid w:val="0048028D"/>
    <w:rsid w:val="00481C55"/>
    <w:rsid w:val="004A295D"/>
    <w:rsid w:val="004D334E"/>
    <w:rsid w:val="004D6D14"/>
    <w:rsid w:val="004F0031"/>
    <w:rsid w:val="004F59E0"/>
    <w:rsid w:val="004F6C74"/>
    <w:rsid w:val="00503264"/>
    <w:rsid w:val="00507162"/>
    <w:rsid w:val="00563E99"/>
    <w:rsid w:val="00577B44"/>
    <w:rsid w:val="00585C83"/>
    <w:rsid w:val="005945D8"/>
    <w:rsid w:val="00594DE4"/>
    <w:rsid w:val="005A31D1"/>
    <w:rsid w:val="005A46BF"/>
    <w:rsid w:val="005A48AB"/>
    <w:rsid w:val="005A71F5"/>
    <w:rsid w:val="005B426F"/>
    <w:rsid w:val="005B5B36"/>
    <w:rsid w:val="005C6437"/>
    <w:rsid w:val="005E08A2"/>
    <w:rsid w:val="005E2D27"/>
    <w:rsid w:val="005E30C7"/>
    <w:rsid w:val="005E606D"/>
    <w:rsid w:val="005F7AD5"/>
    <w:rsid w:val="005F7F00"/>
    <w:rsid w:val="00600F55"/>
    <w:rsid w:val="00617D02"/>
    <w:rsid w:val="00631994"/>
    <w:rsid w:val="00644F68"/>
    <w:rsid w:val="006457F1"/>
    <w:rsid w:val="00662443"/>
    <w:rsid w:val="00666CF7"/>
    <w:rsid w:val="00670F27"/>
    <w:rsid w:val="00676FC8"/>
    <w:rsid w:val="00682EBF"/>
    <w:rsid w:val="006A1854"/>
    <w:rsid w:val="006C7E5D"/>
    <w:rsid w:val="006D1E89"/>
    <w:rsid w:val="006D285B"/>
    <w:rsid w:val="006D4C45"/>
    <w:rsid w:val="006D53A8"/>
    <w:rsid w:val="006D5C60"/>
    <w:rsid w:val="006F28F3"/>
    <w:rsid w:val="00702298"/>
    <w:rsid w:val="00704B68"/>
    <w:rsid w:val="00725F25"/>
    <w:rsid w:val="00727CF0"/>
    <w:rsid w:val="00735D03"/>
    <w:rsid w:val="00742BED"/>
    <w:rsid w:val="00747BA5"/>
    <w:rsid w:val="00756718"/>
    <w:rsid w:val="00763F71"/>
    <w:rsid w:val="00771DCB"/>
    <w:rsid w:val="007817A1"/>
    <w:rsid w:val="0079687A"/>
    <w:rsid w:val="007B3984"/>
    <w:rsid w:val="007C2BEC"/>
    <w:rsid w:val="007D3F09"/>
    <w:rsid w:val="007E1B3B"/>
    <w:rsid w:val="007E333F"/>
    <w:rsid w:val="007E6C69"/>
    <w:rsid w:val="00810B79"/>
    <w:rsid w:val="008240A7"/>
    <w:rsid w:val="00846625"/>
    <w:rsid w:val="00852301"/>
    <w:rsid w:val="00854BC2"/>
    <w:rsid w:val="008577B2"/>
    <w:rsid w:val="00862DDC"/>
    <w:rsid w:val="00865057"/>
    <w:rsid w:val="00871C63"/>
    <w:rsid w:val="00881549"/>
    <w:rsid w:val="0089773D"/>
    <w:rsid w:val="008A2319"/>
    <w:rsid w:val="008B38CC"/>
    <w:rsid w:val="008B6A3A"/>
    <w:rsid w:val="008C0CB0"/>
    <w:rsid w:val="008C43C3"/>
    <w:rsid w:val="008E2E21"/>
    <w:rsid w:val="008E60B4"/>
    <w:rsid w:val="008E6914"/>
    <w:rsid w:val="008E7A9C"/>
    <w:rsid w:val="00903F54"/>
    <w:rsid w:val="009060FB"/>
    <w:rsid w:val="00921150"/>
    <w:rsid w:val="009216A6"/>
    <w:rsid w:val="0092275A"/>
    <w:rsid w:val="0092426E"/>
    <w:rsid w:val="00932A36"/>
    <w:rsid w:val="0093485B"/>
    <w:rsid w:val="00943B7A"/>
    <w:rsid w:val="009460B5"/>
    <w:rsid w:val="00946614"/>
    <w:rsid w:val="00954B62"/>
    <w:rsid w:val="00965D6F"/>
    <w:rsid w:val="0096603C"/>
    <w:rsid w:val="00966969"/>
    <w:rsid w:val="009718E9"/>
    <w:rsid w:val="009721CE"/>
    <w:rsid w:val="009745CB"/>
    <w:rsid w:val="00980306"/>
    <w:rsid w:val="0098290A"/>
    <w:rsid w:val="00987401"/>
    <w:rsid w:val="00992127"/>
    <w:rsid w:val="00992F2F"/>
    <w:rsid w:val="009A1A0D"/>
    <w:rsid w:val="009A392A"/>
    <w:rsid w:val="009A3AA5"/>
    <w:rsid w:val="009B3F50"/>
    <w:rsid w:val="009B75BC"/>
    <w:rsid w:val="009C2DF2"/>
    <w:rsid w:val="009D2569"/>
    <w:rsid w:val="009D3D35"/>
    <w:rsid w:val="009E7E7A"/>
    <w:rsid w:val="009F3E47"/>
    <w:rsid w:val="00A20B20"/>
    <w:rsid w:val="00A246D2"/>
    <w:rsid w:val="00A2634C"/>
    <w:rsid w:val="00A311F7"/>
    <w:rsid w:val="00A32582"/>
    <w:rsid w:val="00A4780B"/>
    <w:rsid w:val="00A54055"/>
    <w:rsid w:val="00A61768"/>
    <w:rsid w:val="00A62892"/>
    <w:rsid w:val="00A7092F"/>
    <w:rsid w:val="00A73749"/>
    <w:rsid w:val="00A73E51"/>
    <w:rsid w:val="00A978FE"/>
    <w:rsid w:val="00AC3DF2"/>
    <w:rsid w:val="00AD1AFA"/>
    <w:rsid w:val="00AE3B41"/>
    <w:rsid w:val="00B107EB"/>
    <w:rsid w:val="00B1787A"/>
    <w:rsid w:val="00B21DD9"/>
    <w:rsid w:val="00B23014"/>
    <w:rsid w:val="00B24E2D"/>
    <w:rsid w:val="00B31979"/>
    <w:rsid w:val="00B52108"/>
    <w:rsid w:val="00B549A2"/>
    <w:rsid w:val="00B57F1B"/>
    <w:rsid w:val="00B75A14"/>
    <w:rsid w:val="00B76EB1"/>
    <w:rsid w:val="00C16415"/>
    <w:rsid w:val="00C3752D"/>
    <w:rsid w:val="00C45760"/>
    <w:rsid w:val="00C60135"/>
    <w:rsid w:val="00C611F9"/>
    <w:rsid w:val="00C635A0"/>
    <w:rsid w:val="00C722FB"/>
    <w:rsid w:val="00C756E0"/>
    <w:rsid w:val="00C7598D"/>
    <w:rsid w:val="00CA0D47"/>
    <w:rsid w:val="00CB110F"/>
    <w:rsid w:val="00CC1833"/>
    <w:rsid w:val="00CC77B6"/>
    <w:rsid w:val="00CD03C3"/>
    <w:rsid w:val="00CD3176"/>
    <w:rsid w:val="00CE3125"/>
    <w:rsid w:val="00CF1501"/>
    <w:rsid w:val="00CF4D35"/>
    <w:rsid w:val="00D02E5E"/>
    <w:rsid w:val="00D04433"/>
    <w:rsid w:val="00D13977"/>
    <w:rsid w:val="00D156D6"/>
    <w:rsid w:val="00D24234"/>
    <w:rsid w:val="00D2481B"/>
    <w:rsid w:val="00D26249"/>
    <w:rsid w:val="00D64971"/>
    <w:rsid w:val="00D706B3"/>
    <w:rsid w:val="00D84648"/>
    <w:rsid w:val="00D85FAB"/>
    <w:rsid w:val="00D87C34"/>
    <w:rsid w:val="00D95CCA"/>
    <w:rsid w:val="00D97E69"/>
    <w:rsid w:val="00DA5C1C"/>
    <w:rsid w:val="00DD1408"/>
    <w:rsid w:val="00DF1F2A"/>
    <w:rsid w:val="00DF331E"/>
    <w:rsid w:val="00E05151"/>
    <w:rsid w:val="00E05F2B"/>
    <w:rsid w:val="00E13B7B"/>
    <w:rsid w:val="00E16B9F"/>
    <w:rsid w:val="00E177EE"/>
    <w:rsid w:val="00E2091E"/>
    <w:rsid w:val="00E361E7"/>
    <w:rsid w:val="00E40354"/>
    <w:rsid w:val="00E5050C"/>
    <w:rsid w:val="00E56C53"/>
    <w:rsid w:val="00E61EC3"/>
    <w:rsid w:val="00E647F1"/>
    <w:rsid w:val="00E834FB"/>
    <w:rsid w:val="00E87F5E"/>
    <w:rsid w:val="00E903C6"/>
    <w:rsid w:val="00E935E7"/>
    <w:rsid w:val="00EB1D9D"/>
    <w:rsid w:val="00EB4C64"/>
    <w:rsid w:val="00EC5974"/>
    <w:rsid w:val="00ED372E"/>
    <w:rsid w:val="00ED3F1C"/>
    <w:rsid w:val="00ED723F"/>
    <w:rsid w:val="00EE5A64"/>
    <w:rsid w:val="00EE5CD3"/>
    <w:rsid w:val="00EE5EC3"/>
    <w:rsid w:val="00EE6A53"/>
    <w:rsid w:val="00EF5856"/>
    <w:rsid w:val="00F00177"/>
    <w:rsid w:val="00F02C40"/>
    <w:rsid w:val="00F104D4"/>
    <w:rsid w:val="00F13418"/>
    <w:rsid w:val="00F145DC"/>
    <w:rsid w:val="00F23B01"/>
    <w:rsid w:val="00F323F9"/>
    <w:rsid w:val="00F4007B"/>
    <w:rsid w:val="00F51172"/>
    <w:rsid w:val="00F61AF3"/>
    <w:rsid w:val="00F63622"/>
    <w:rsid w:val="00F674A2"/>
    <w:rsid w:val="00F84BDB"/>
    <w:rsid w:val="00F90619"/>
    <w:rsid w:val="00FA4A08"/>
    <w:rsid w:val="00FB13A7"/>
    <w:rsid w:val="00FD1194"/>
    <w:rsid w:val="00FD2C51"/>
    <w:rsid w:val="00FD65FE"/>
    <w:rsid w:val="00FE16CA"/>
    <w:rsid w:val="00FE287E"/>
    <w:rsid w:val="00FF07E5"/>
    <w:rsid w:val="00FF4ABA"/>
    <w:rsid w:val="00FF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B75A14"/>
    <w:pPr>
      <w:widowControl/>
      <w:numPr>
        <w:numId w:val="1"/>
      </w:numPr>
      <w:spacing w:before="108" w:after="108"/>
      <w:jc w:val="center"/>
      <w:outlineLvl w:val="0"/>
    </w:pPr>
    <w:rPr>
      <w:rFonts w:eastAsia="Times New Roman"/>
      <w:b/>
      <w:bCs/>
      <w:color w:val="000080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7AF6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7AF6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7AF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7AF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7AF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7AF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7AF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7AF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52108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B52108"/>
    <w:rPr>
      <w:rFonts w:cs="Times New Roman"/>
      <w:b/>
      <w:color w:val="008000"/>
    </w:rPr>
  </w:style>
  <w:style w:type="paragraph" w:customStyle="1" w:styleId="a5">
    <w:name w:val="Таблицы (моноширинный)"/>
    <w:basedOn w:val="a"/>
    <w:next w:val="a"/>
    <w:uiPriority w:val="99"/>
    <w:rsid w:val="00B52108"/>
    <w:pPr>
      <w:jc w:val="both"/>
    </w:pPr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1847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link w:val="a7"/>
    <w:qFormat/>
    <w:rsid w:val="008E60B4"/>
    <w:pPr>
      <w:ind w:left="720"/>
      <w:contextualSpacing/>
    </w:pPr>
  </w:style>
  <w:style w:type="paragraph" w:customStyle="1" w:styleId="14">
    <w:name w:val="Обычный + 14 пт"/>
    <w:aliases w:val="По ширине"/>
    <w:basedOn w:val="a"/>
    <w:rsid w:val="009460B5"/>
    <w:pPr>
      <w:widowControl/>
      <w:autoSpaceDE/>
      <w:autoSpaceDN/>
      <w:adjustRightInd/>
      <w:spacing w:before="100" w:beforeAutospacing="1" w:after="202" w:line="276" w:lineRule="auto"/>
      <w:ind w:firstLine="706"/>
      <w:jc w:val="both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B75A14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11">
    <w:name w:val="Абзац списка1"/>
    <w:basedOn w:val="a"/>
    <w:rsid w:val="00B75A1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21">
    <w:name w:val="Body Text Indent 2"/>
    <w:basedOn w:val="a"/>
    <w:link w:val="22"/>
    <w:rsid w:val="00051570"/>
    <w:pPr>
      <w:widowControl/>
      <w:adjustRightInd/>
      <w:ind w:firstLine="72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5157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20">
    <w:name w:val="Основной текст с отступом 22"/>
    <w:basedOn w:val="a"/>
    <w:rsid w:val="004F6C74"/>
    <w:pPr>
      <w:widowControl/>
      <w:suppressAutoHyphens/>
      <w:autoSpaceDE/>
      <w:autoSpaceDN/>
      <w:adjustRightInd/>
      <w:ind w:firstLine="720"/>
      <w:jc w:val="both"/>
    </w:pPr>
    <w:rPr>
      <w:rFonts w:ascii="Times New Roman" w:eastAsia="Calibri" w:hAnsi="Times New Roman" w:cs="Times New Roman"/>
      <w:sz w:val="28"/>
      <w:szCs w:val="24"/>
      <w:lang w:eastAsia="ar-SA"/>
    </w:rPr>
  </w:style>
  <w:style w:type="character" w:customStyle="1" w:styleId="FontStyle11">
    <w:name w:val="Font Style11"/>
    <w:rsid w:val="00563E99"/>
    <w:rPr>
      <w:rFonts w:ascii="Times New Roman" w:hAnsi="Times New Roman" w:cs="Times New Roman"/>
      <w:b/>
      <w:bCs/>
      <w:sz w:val="26"/>
      <w:szCs w:val="26"/>
    </w:rPr>
  </w:style>
  <w:style w:type="table" w:styleId="a8">
    <w:name w:val="Table Grid"/>
    <w:basedOn w:val="a1"/>
    <w:uiPriority w:val="59"/>
    <w:rsid w:val="00563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563E99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563E99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57AF6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57AF6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57AF6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57AF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Style2">
    <w:name w:val="Style2"/>
    <w:basedOn w:val="a"/>
    <w:rsid w:val="0037722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Plain Text"/>
    <w:basedOn w:val="a"/>
    <w:link w:val="aa"/>
    <w:rsid w:val="00F51172"/>
    <w:pPr>
      <w:widowControl/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F5117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3">
    <w:name w:val="Абзац списка2"/>
    <w:basedOn w:val="a"/>
    <w:rsid w:val="0047792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8577B2"/>
  </w:style>
  <w:style w:type="character" w:styleId="ab">
    <w:name w:val="Hyperlink"/>
    <w:basedOn w:val="a0"/>
    <w:link w:val="12"/>
    <w:unhideWhenUsed/>
    <w:rsid w:val="008577B2"/>
    <w:rPr>
      <w:color w:val="0000FF"/>
      <w:u w:val="single"/>
    </w:rPr>
  </w:style>
  <w:style w:type="paragraph" w:customStyle="1" w:styleId="s3">
    <w:name w:val="s_3"/>
    <w:basedOn w:val="a"/>
    <w:rsid w:val="008577B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293F1B"/>
    <w:pPr>
      <w:spacing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uiPriority w:val="20"/>
    <w:qFormat/>
    <w:rsid w:val="002E2606"/>
    <w:rPr>
      <w:i/>
      <w:iCs/>
    </w:rPr>
  </w:style>
  <w:style w:type="paragraph" w:customStyle="1" w:styleId="s1">
    <w:name w:val="s_1"/>
    <w:basedOn w:val="a"/>
    <w:rsid w:val="00CC183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ndnote reference"/>
    <w:basedOn w:val="a0"/>
    <w:uiPriority w:val="99"/>
    <w:semiHidden/>
    <w:unhideWhenUsed/>
    <w:rsid w:val="00CB110F"/>
    <w:rPr>
      <w:vertAlign w:val="superscript"/>
    </w:rPr>
  </w:style>
  <w:style w:type="paragraph" w:styleId="ae">
    <w:name w:val="Normal (Web)"/>
    <w:basedOn w:val="a"/>
    <w:uiPriority w:val="99"/>
    <w:unhideWhenUsed/>
    <w:rsid w:val="00A978F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007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">
    <w:name w:val="Заголовок"/>
    <w:basedOn w:val="a"/>
    <w:next w:val="a"/>
    <w:uiPriority w:val="99"/>
    <w:rsid w:val="004007FD"/>
    <w:pPr>
      <w:jc w:val="both"/>
    </w:pPr>
    <w:rPr>
      <w:b/>
      <w:bCs/>
      <w:color w:val="C0C0C0"/>
      <w:sz w:val="24"/>
      <w:szCs w:val="24"/>
    </w:rPr>
  </w:style>
  <w:style w:type="paragraph" w:customStyle="1" w:styleId="ConsPlusTitle">
    <w:name w:val="ConsPlusTitle"/>
    <w:rsid w:val="001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0">
    <w:name w:val="Название Знак"/>
    <w:link w:val="af1"/>
    <w:locked/>
    <w:rsid w:val="00B23014"/>
    <w:rPr>
      <w:sz w:val="24"/>
    </w:rPr>
  </w:style>
  <w:style w:type="paragraph" w:styleId="af1">
    <w:name w:val="Title"/>
    <w:basedOn w:val="a"/>
    <w:link w:val="af0"/>
    <w:qFormat/>
    <w:rsid w:val="00B23014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3">
    <w:name w:val="Название Знак1"/>
    <w:basedOn w:val="a0"/>
    <w:uiPriority w:val="10"/>
    <w:rsid w:val="00B230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12">
    <w:name w:val="Гиперссылка1"/>
    <w:basedOn w:val="a"/>
    <w:link w:val="ab"/>
    <w:rsid w:val="00D04433"/>
    <w:pPr>
      <w:widowControl/>
      <w:autoSpaceDE/>
      <w:autoSpaceDN/>
      <w:adjustRightInd/>
      <w:spacing w:after="200" w:line="276" w:lineRule="auto"/>
    </w:pPr>
    <w:rPr>
      <w:rFonts w:asciiTheme="minorHAnsi" w:eastAsiaTheme="minorHAnsi" w:hAnsiTheme="minorHAnsi" w:cstheme="minorBidi"/>
      <w:color w:val="0000FF"/>
      <w:sz w:val="22"/>
      <w:szCs w:val="22"/>
      <w:u w:val="single"/>
      <w:lang w:eastAsia="en-US"/>
    </w:rPr>
  </w:style>
  <w:style w:type="paragraph" w:customStyle="1" w:styleId="s16">
    <w:name w:val="s_16"/>
    <w:basedOn w:val="a"/>
    <w:rsid w:val="00D04433"/>
    <w:pPr>
      <w:widowControl/>
      <w:autoSpaceDE/>
      <w:autoSpaceDN/>
      <w:adjustRightInd/>
      <w:spacing w:beforeAutospacing="1" w:afterAutospacing="1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7">
    <w:name w:val="Абзац списка Знак"/>
    <w:basedOn w:val="a0"/>
    <w:link w:val="a6"/>
    <w:rsid w:val="00D04433"/>
    <w:rPr>
      <w:rFonts w:ascii="Arial" w:eastAsiaTheme="minorEastAsia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B75A14"/>
    <w:pPr>
      <w:widowControl/>
      <w:numPr>
        <w:numId w:val="1"/>
      </w:numPr>
      <w:spacing w:before="108" w:after="108"/>
      <w:jc w:val="center"/>
      <w:outlineLvl w:val="0"/>
    </w:pPr>
    <w:rPr>
      <w:rFonts w:eastAsia="Times New Roman"/>
      <w:b/>
      <w:bCs/>
      <w:color w:val="000080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7AF6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7AF6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7AF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7AF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7AF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7AF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7AF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7AF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52108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B52108"/>
    <w:rPr>
      <w:rFonts w:cs="Times New Roman"/>
      <w:b/>
      <w:color w:val="008000"/>
    </w:rPr>
  </w:style>
  <w:style w:type="paragraph" w:customStyle="1" w:styleId="a5">
    <w:name w:val="Таблицы (моноширинный)"/>
    <w:basedOn w:val="a"/>
    <w:next w:val="a"/>
    <w:uiPriority w:val="99"/>
    <w:rsid w:val="00B52108"/>
    <w:pPr>
      <w:jc w:val="both"/>
    </w:pPr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1847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link w:val="a7"/>
    <w:qFormat/>
    <w:rsid w:val="008E60B4"/>
    <w:pPr>
      <w:ind w:left="720"/>
      <w:contextualSpacing/>
    </w:pPr>
  </w:style>
  <w:style w:type="paragraph" w:customStyle="1" w:styleId="14">
    <w:name w:val="Обычный + 14 пт"/>
    <w:aliases w:val="По ширине"/>
    <w:basedOn w:val="a"/>
    <w:rsid w:val="009460B5"/>
    <w:pPr>
      <w:widowControl/>
      <w:autoSpaceDE/>
      <w:autoSpaceDN/>
      <w:adjustRightInd/>
      <w:spacing w:before="100" w:beforeAutospacing="1" w:after="202" w:line="276" w:lineRule="auto"/>
      <w:ind w:firstLine="706"/>
      <w:jc w:val="both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B75A14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11">
    <w:name w:val="Абзац списка1"/>
    <w:basedOn w:val="a"/>
    <w:rsid w:val="00B75A1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21">
    <w:name w:val="Body Text Indent 2"/>
    <w:basedOn w:val="a"/>
    <w:link w:val="22"/>
    <w:rsid w:val="00051570"/>
    <w:pPr>
      <w:widowControl/>
      <w:adjustRightInd/>
      <w:ind w:firstLine="72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5157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20">
    <w:name w:val="Основной текст с отступом 22"/>
    <w:basedOn w:val="a"/>
    <w:rsid w:val="004F6C74"/>
    <w:pPr>
      <w:widowControl/>
      <w:suppressAutoHyphens/>
      <w:autoSpaceDE/>
      <w:autoSpaceDN/>
      <w:adjustRightInd/>
      <w:ind w:firstLine="720"/>
      <w:jc w:val="both"/>
    </w:pPr>
    <w:rPr>
      <w:rFonts w:ascii="Times New Roman" w:eastAsia="Calibri" w:hAnsi="Times New Roman" w:cs="Times New Roman"/>
      <w:sz w:val="28"/>
      <w:szCs w:val="24"/>
      <w:lang w:eastAsia="ar-SA"/>
    </w:rPr>
  </w:style>
  <w:style w:type="character" w:customStyle="1" w:styleId="FontStyle11">
    <w:name w:val="Font Style11"/>
    <w:rsid w:val="00563E99"/>
    <w:rPr>
      <w:rFonts w:ascii="Times New Roman" w:hAnsi="Times New Roman" w:cs="Times New Roman"/>
      <w:b/>
      <w:bCs/>
      <w:sz w:val="26"/>
      <w:szCs w:val="26"/>
    </w:rPr>
  </w:style>
  <w:style w:type="table" w:styleId="a8">
    <w:name w:val="Table Grid"/>
    <w:basedOn w:val="a1"/>
    <w:uiPriority w:val="59"/>
    <w:rsid w:val="00563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563E99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563E99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57AF6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57AF6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57AF6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57AF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Style2">
    <w:name w:val="Style2"/>
    <w:basedOn w:val="a"/>
    <w:rsid w:val="0037722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Plain Text"/>
    <w:basedOn w:val="a"/>
    <w:link w:val="aa"/>
    <w:rsid w:val="00F51172"/>
    <w:pPr>
      <w:widowControl/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F5117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3">
    <w:name w:val="Абзац списка2"/>
    <w:basedOn w:val="a"/>
    <w:rsid w:val="0047792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8577B2"/>
  </w:style>
  <w:style w:type="character" w:styleId="ab">
    <w:name w:val="Hyperlink"/>
    <w:basedOn w:val="a0"/>
    <w:link w:val="12"/>
    <w:unhideWhenUsed/>
    <w:rsid w:val="008577B2"/>
    <w:rPr>
      <w:color w:val="0000FF"/>
      <w:u w:val="single"/>
    </w:rPr>
  </w:style>
  <w:style w:type="paragraph" w:customStyle="1" w:styleId="s3">
    <w:name w:val="s_3"/>
    <w:basedOn w:val="a"/>
    <w:rsid w:val="008577B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293F1B"/>
    <w:pPr>
      <w:spacing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uiPriority w:val="20"/>
    <w:qFormat/>
    <w:rsid w:val="002E2606"/>
    <w:rPr>
      <w:i/>
      <w:iCs/>
    </w:rPr>
  </w:style>
  <w:style w:type="paragraph" w:customStyle="1" w:styleId="s1">
    <w:name w:val="s_1"/>
    <w:basedOn w:val="a"/>
    <w:rsid w:val="00CC183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ndnote reference"/>
    <w:basedOn w:val="a0"/>
    <w:uiPriority w:val="99"/>
    <w:semiHidden/>
    <w:unhideWhenUsed/>
    <w:rsid w:val="00CB110F"/>
    <w:rPr>
      <w:vertAlign w:val="superscript"/>
    </w:rPr>
  </w:style>
  <w:style w:type="paragraph" w:styleId="ae">
    <w:name w:val="Normal (Web)"/>
    <w:basedOn w:val="a"/>
    <w:uiPriority w:val="99"/>
    <w:unhideWhenUsed/>
    <w:rsid w:val="00A978F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007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">
    <w:name w:val="Заголовок"/>
    <w:basedOn w:val="a"/>
    <w:next w:val="a"/>
    <w:uiPriority w:val="99"/>
    <w:rsid w:val="004007FD"/>
    <w:pPr>
      <w:jc w:val="both"/>
    </w:pPr>
    <w:rPr>
      <w:b/>
      <w:bCs/>
      <w:color w:val="C0C0C0"/>
      <w:sz w:val="24"/>
      <w:szCs w:val="24"/>
    </w:rPr>
  </w:style>
  <w:style w:type="paragraph" w:customStyle="1" w:styleId="ConsPlusTitle">
    <w:name w:val="ConsPlusTitle"/>
    <w:rsid w:val="001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0">
    <w:name w:val="Название Знак"/>
    <w:link w:val="af1"/>
    <w:locked/>
    <w:rsid w:val="00B23014"/>
    <w:rPr>
      <w:sz w:val="24"/>
    </w:rPr>
  </w:style>
  <w:style w:type="paragraph" w:styleId="af1">
    <w:name w:val="Title"/>
    <w:basedOn w:val="a"/>
    <w:link w:val="af0"/>
    <w:qFormat/>
    <w:rsid w:val="00B23014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3">
    <w:name w:val="Название Знак1"/>
    <w:basedOn w:val="a0"/>
    <w:uiPriority w:val="10"/>
    <w:rsid w:val="00B230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12">
    <w:name w:val="Гиперссылка1"/>
    <w:basedOn w:val="a"/>
    <w:link w:val="ab"/>
    <w:rsid w:val="00D04433"/>
    <w:pPr>
      <w:widowControl/>
      <w:autoSpaceDE/>
      <w:autoSpaceDN/>
      <w:adjustRightInd/>
      <w:spacing w:after="200" w:line="276" w:lineRule="auto"/>
    </w:pPr>
    <w:rPr>
      <w:rFonts w:asciiTheme="minorHAnsi" w:eastAsiaTheme="minorHAnsi" w:hAnsiTheme="minorHAnsi" w:cstheme="minorBidi"/>
      <w:color w:val="0000FF"/>
      <w:sz w:val="22"/>
      <w:szCs w:val="22"/>
      <w:u w:val="single"/>
      <w:lang w:eastAsia="en-US"/>
    </w:rPr>
  </w:style>
  <w:style w:type="paragraph" w:customStyle="1" w:styleId="s16">
    <w:name w:val="s_16"/>
    <w:basedOn w:val="a"/>
    <w:rsid w:val="00D04433"/>
    <w:pPr>
      <w:widowControl/>
      <w:autoSpaceDE/>
      <w:autoSpaceDN/>
      <w:adjustRightInd/>
      <w:spacing w:beforeAutospacing="1" w:afterAutospacing="1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7">
    <w:name w:val="Абзац списка Знак"/>
    <w:basedOn w:val="a0"/>
    <w:link w:val="a6"/>
    <w:rsid w:val="00D04433"/>
    <w:rPr>
      <w:rFonts w:ascii="Arial" w:eastAsiaTheme="minorEastAsia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ECF79-DF2A-4F6F-9F29-C2CC2D17E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3254</TotalTime>
  <Pages>1</Pages>
  <Words>3825</Words>
  <Characters>21804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127</cp:revision>
  <cp:lastPrinted>2023-01-09T06:12:00Z</cp:lastPrinted>
  <dcterms:created xsi:type="dcterms:W3CDTF">2012-04-16T06:42:00Z</dcterms:created>
  <dcterms:modified xsi:type="dcterms:W3CDTF">2023-12-28T08:01:00Z</dcterms:modified>
</cp:coreProperties>
</file>