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99" w:rsidRPr="00342D6D" w:rsidRDefault="007356AE" w:rsidP="00342D6D">
      <w:pPr>
        <w:contextualSpacing/>
        <w:jc w:val="center"/>
        <w:rPr>
          <w:b/>
          <w:bCs/>
        </w:rPr>
      </w:pPr>
      <w:r w:rsidRPr="00342D6D">
        <w:rPr>
          <w:b/>
          <w:bCs/>
        </w:rPr>
        <w:t xml:space="preserve">Информация о </w:t>
      </w:r>
      <w:r w:rsidR="00450E99" w:rsidRPr="00342D6D">
        <w:rPr>
          <w:b/>
          <w:bCs/>
        </w:rPr>
        <w:t>финансовой и консультационной поддержк</w:t>
      </w:r>
      <w:r w:rsidR="00F2790F" w:rsidRPr="00342D6D">
        <w:rPr>
          <w:b/>
          <w:bCs/>
        </w:rPr>
        <w:t>е</w:t>
      </w:r>
      <w:r w:rsidR="00450E99" w:rsidRPr="00342D6D">
        <w:rPr>
          <w:b/>
          <w:bCs/>
        </w:rPr>
        <w:t xml:space="preserve"> Ассоциаци</w:t>
      </w:r>
      <w:r w:rsidR="00F2790F" w:rsidRPr="00342D6D">
        <w:rPr>
          <w:b/>
          <w:bCs/>
        </w:rPr>
        <w:t>и (некоммерческое партнерство)</w:t>
      </w:r>
      <w:r w:rsidR="00342D6D" w:rsidRPr="00342D6D">
        <w:rPr>
          <w:b/>
          <w:bCs/>
        </w:rPr>
        <w:t xml:space="preserve"> </w:t>
      </w:r>
      <w:r w:rsidR="00F2790F" w:rsidRPr="00342D6D">
        <w:rPr>
          <w:b/>
          <w:bCs/>
        </w:rPr>
        <w:t>"</w:t>
      </w:r>
      <w:r w:rsidR="00450E99" w:rsidRPr="00342D6D">
        <w:rPr>
          <w:b/>
          <w:bCs/>
        </w:rPr>
        <w:t>Г</w:t>
      </w:r>
      <w:r w:rsidR="00F2790F" w:rsidRPr="00342D6D">
        <w:rPr>
          <w:b/>
          <w:bCs/>
        </w:rPr>
        <w:t>арантийный фонд Волгоградской области"</w:t>
      </w:r>
    </w:p>
    <w:p w:rsidR="007356AE" w:rsidRDefault="007356AE" w:rsidP="007356AE">
      <w:pPr>
        <w:ind w:firstLine="709"/>
        <w:contextualSpacing/>
        <w:jc w:val="center"/>
      </w:pPr>
    </w:p>
    <w:p w:rsidR="00625CFB" w:rsidRDefault="00450E99" w:rsidP="00625C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E99">
        <w:rPr>
          <w:sz w:val="28"/>
          <w:szCs w:val="28"/>
        </w:rPr>
        <w:t>Основным направлением деятельности Гарантийного фонда является предоставление поручительств по обязательствам субъектов малого и среднего предпринимательства (далее – СМСП), основанны</w:t>
      </w:r>
      <w:r w:rsidR="00F2790F">
        <w:rPr>
          <w:sz w:val="28"/>
          <w:szCs w:val="28"/>
        </w:rPr>
        <w:t>м</w:t>
      </w:r>
      <w:r w:rsidRPr="00450E99">
        <w:rPr>
          <w:sz w:val="28"/>
          <w:szCs w:val="28"/>
        </w:rPr>
        <w:t xml:space="preserve"> на</w:t>
      </w:r>
      <w:r w:rsidR="00625CFB">
        <w:rPr>
          <w:sz w:val="28"/>
          <w:szCs w:val="28"/>
        </w:rPr>
        <w:t>:</w:t>
      </w:r>
    </w:p>
    <w:p w:rsidR="00625CFB" w:rsidRDefault="00450E99" w:rsidP="00625C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E99">
        <w:rPr>
          <w:sz w:val="28"/>
          <w:szCs w:val="28"/>
        </w:rPr>
        <w:t>кредитных договорах</w:t>
      </w:r>
      <w:r w:rsidR="00625CFB">
        <w:rPr>
          <w:sz w:val="28"/>
          <w:szCs w:val="28"/>
        </w:rPr>
        <w:t>;</w:t>
      </w:r>
    </w:p>
    <w:p w:rsidR="00625CFB" w:rsidRDefault="00450E99" w:rsidP="00625C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E99">
        <w:rPr>
          <w:sz w:val="28"/>
          <w:szCs w:val="28"/>
        </w:rPr>
        <w:t xml:space="preserve">договорах займа, заключаемых с </w:t>
      </w:r>
      <w:r>
        <w:rPr>
          <w:sz w:val="28"/>
          <w:szCs w:val="28"/>
        </w:rPr>
        <w:t>Ф</w:t>
      </w:r>
      <w:r w:rsidRPr="00450E99">
        <w:rPr>
          <w:sz w:val="28"/>
          <w:szCs w:val="28"/>
        </w:rPr>
        <w:t>онд</w:t>
      </w:r>
      <w:r>
        <w:rPr>
          <w:sz w:val="28"/>
          <w:szCs w:val="28"/>
        </w:rPr>
        <w:t>ом</w:t>
      </w:r>
      <w:r w:rsidRPr="00450E99">
        <w:rPr>
          <w:sz w:val="28"/>
          <w:szCs w:val="28"/>
        </w:rPr>
        <w:t xml:space="preserve"> развития промышленности</w:t>
      </w:r>
      <w:r>
        <w:rPr>
          <w:sz w:val="28"/>
          <w:szCs w:val="28"/>
        </w:rPr>
        <w:t xml:space="preserve"> (федеральный и региональный</w:t>
      </w:r>
      <w:r w:rsidR="00625CFB">
        <w:rPr>
          <w:sz w:val="28"/>
          <w:szCs w:val="28"/>
        </w:rPr>
        <w:t xml:space="preserve"> фонды</w:t>
      </w:r>
      <w:r>
        <w:rPr>
          <w:sz w:val="28"/>
          <w:szCs w:val="28"/>
        </w:rPr>
        <w:t>)</w:t>
      </w:r>
      <w:r w:rsidR="00625CFB">
        <w:rPr>
          <w:sz w:val="28"/>
          <w:szCs w:val="28"/>
        </w:rPr>
        <w:t>;</w:t>
      </w:r>
    </w:p>
    <w:p w:rsidR="00625CFB" w:rsidRDefault="00450E99" w:rsidP="00625C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E99">
        <w:rPr>
          <w:sz w:val="28"/>
          <w:szCs w:val="28"/>
        </w:rPr>
        <w:t>договорах</w:t>
      </w:r>
      <w:r>
        <w:rPr>
          <w:sz w:val="28"/>
          <w:szCs w:val="28"/>
        </w:rPr>
        <w:t xml:space="preserve"> микрозайма</w:t>
      </w:r>
      <w:r w:rsidR="00625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CFB">
        <w:rPr>
          <w:sz w:val="28"/>
          <w:szCs w:val="28"/>
        </w:rPr>
        <w:t xml:space="preserve">заключаемых с </w:t>
      </w:r>
      <w:r w:rsidR="00625CFB" w:rsidRPr="00625CFB">
        <w:rPr>
          <w:sz w:val="28"/>
          <w:szCs w:val="28"/>
        </w:rPr>
        <w:t>Фондом микрофинансирования предпринимательства Волгоградской области</w:t>
      </w:r>
      <w:r w:rsidR="00625CFB">
        <w:rPr>
          <w:sz w:val="28"/>
          <w:szCs w:val="28"/>
        </w:rPr>
        <w:t>;</w:t>
      </w:r>
    </w:p>
    <w:p w:rsidR="00450E99" w:rsidRDefault="00450E99" w:rsidP="00625C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E99">
        <w:rPr>
          <w:sz w:val="28"/>
          <w:szCs w:val="28"/>
        </w:rPr>
        <w:t xml:space="preserve">договорах о предоставлении банковской гарантии. </w:t>
      </w:r>
    </w:p>
    <w:p w:rsidR="00450E99" w:rsidRDefault="00450E99" w:rsidP="00FC589D">
      <w:pPr>
        <w:ind w:firstLine="709"/>
        <w:contextualSpacing/>
        <w:jc w:val="both"/>
      </w:pPr>
    </w:p>
    <w:p w:rsidR="00B939F4" w:rsidRPr="00D1174E" w:rsidRDefault="00B939F4" w:rsidP="00FC589D">
      <w:pPr>
        <w:ind w:firstLine="709"/>
        <w:contextualSpacing/>
        <w:jc w:val="both"/>
      </w:pPr>
      <w:r w:rsidRPr="00D1174E">
        <w:t xml:space="preserve">1. </w:t>
      </w:r>
      <w:r w:rsidR="00492B71" w:rsidRPr="00D1174E">
        <w:t>Поручительства Гарантийного фонда</w:t>
      </w:r>
      <w:r w:rsidR="007979CD" w:rsidRPr="00D1174E">
        <w:t xml:space="preserve"> при недостатке собственного залогового обеспечения</w:t>
      </w:r>
      <w:r w:rsidR="00F2790F">
        <w:t xml:space="preserve"> в размере до 25 млн</w:t>
      </w:r>
      <w:proofErr w:type="gramStart"/>
      <w:r w:rsidR="00F2790F">
        <w:t>.</w:t>
      </w:r>
      <w:r w:rsidR="00492B71" w:rsidRPr="00D1174E">
        <w:t>р</w:t>
      </w:r>
      <w:proofErr w:type="gramEnd"/>
      <w:r w:rsidR="00492B71" w:rsidRPr="00D1174E">
        <w:t>ублей.</w:t>
      </w:r>
    </w:p>
    <w:p w:rsidR="00492B71" w:rsidRDefault="00492B71" w:rsidP="00E35DB0">
      <w:pPr>
        <w:ind w:firstLine="708"/>
        <w:contextualSpacing/>
        <w:jc w:val="both"/>
        <w:rPr>
          <w:szCs w:val="24"/>
        </w:rPr>
      </w:pPr>
      <w:r w:rsidRPr="00492B71">
        <w:rPr>
          <w:szCs w:val="24"/>
        </w:rPr>
        <w:t xml:space="preserve">Максимальный объем единовременно </w:t>
      </w:r>
      <w:proofErr w:type="spellStart"/>
      <w:r w:rsidR="00F2790F">
        <w:rPr>
          <w:szCs w:val="24"/>
        </w:rPr>
        <w:t>предоставлемого</w:t>
      </w:r>
      <w:proofErr w:type="spellEnd"/>
      <w:r w:rsidR="00F2790F">
        <w:rPr>
          <w:szCs w:val="24"/>
        </w:rPr>
        <w:t xml:space="preserve"> </w:t>
      </w:r>
      <w:r w:rsidRPr="00492B71">
        <w:rPr>
          <w:szCs w:val="24"/>
        </w:rPr>
        <w:t>поручительства по всем видам обязательств</w:t>
      </w:r>
      <w:r w:rsidR="00F2790F">
        <w:rPr>
          <w:szCs w:val="24"/>
        </w:rPr>
        <w:t xml:space="preserve"> (</w:t>
      </w:r>
      <w:r w:rsidRPr="00492B71">
        <w:rPr>
          <w:szCs w:val="24"/>
        </w:rPr>
        <w:t>кредиты, займы,</w:t>
      </w:r>
      <w:r w:rsidR="007979CD">
        <w:rPr>
          <w:szCs w:val="24"/>
        </w:rPr>
        <w:t xml:space="preserve"> микрозаймы</w:t>
      </w:r>
      <w:r w:rsidR="00F2790F">
        <w:rPr>
          <w:szCs w:val="24"/>
        </w:rPr>
        <w:t>,</w:t>
      </w:r>
      <w:r w:rsidRPr="00492B71">
        <w:rPr>
          <w:szCs w:val="24"/>
        </w:rPr>
        <w:t xml:space="preserve"> гарантии</w:t>
      </w:r>
      <w:r w:rsidR="00F2790F">
        <w:rPr>
          <w:szCs w:val="24"/>
        </w:rPr>
        <w:t>)</w:t>
      </w:r>
      <w:r w:rsidRPr="00492B71">
        <w:rPr>
          <w:szCs w:val="24"/>
        </w:rPr>
        <w:t xml:space="preserve"> не может превышать 25 </w:t>
      </w:r>
      <w:r>
        <w:rPr>
          <w:szCs w:val="24"/>
        </w:rPr>
        <w:t xml:space="preserve"> </w:t>
      </w:r>
      <w:r w:rsidR="00F2790F">
        <w:rPr>
          <w:szCs w:val="24"/>
        </w:rPr>
        <w:t>млн</w:t>
      </w:r>
      <w:proofErr w:type="gramStart"/>
      <w:r w:rsidR="00F2790F">
        <w:rPr>
          <w:szCs w:val="24"/>
        </w:rPr>
        <w:t>.</w:t>
      </w:r>
      <w:r>
        <w:rPr>
          <w:szCs w:val="24"/>
        </w:rPr>
        <w:t>р</w:t>
      </w:r>
      <w:proofErr w:type="gramEnd"/>
      <w:r>
        <w:rPr>
          <w:szCs w:val="24"/>
        </w:rPr>
        <w:t>ублей</w:t>
      </w:r>
      <w:r w:rsidRPr="00492B71">
        <w:rPr>
          <w:szCs w:val="24"/>
        </w:rPr>
        <w:t xml:space="preserve">. </w:t>
      </w:r>
    </w:p>
    <w:p w:rsidR="007979CD" w:rsidRDefault="00492B71" w:rsidP="00492B71">
      <w:pPr>
        <w:ind w:firstLine="709"/>
        <w:contextualSpacing/>
        <w:jc w:val="both"/>
        <w:rPr>
          <w:szCs w:val="24"/>
        </w:rPr>
      </w:pPr>
      <w:r w:rsidRPr="00492B71">
        <w:rPr>
          <w:szCs w:val="24"/>
        </w:rPr>
        <w:t xml:space="preserve">Ответственность </w:t>
      </w:r>
      <w:r>
        <w:rPr>
          <w:szCs w:val="24"/>
        </w:rPr>
        <w:t>Гарантийного ф</w:t>
      </w:r>
      <w:r w:rsidRPr="00492B71">
        <w:rPr>
          <w:szCs w:val="24"/>
        </w:rPr>
        <w:t xml:space="preserve">онда перед финансовым партнером не может превышать 70% от суммы неисполненных обязательств СМСП. </w:t>
      </w:r>
    </w:p>
    <w:p w:rsidR="007979CD" w:rsidRDefault="00492B71" w:rsidP="00492B71">
      <w:pPr>
        <w:ind w:firstLine="709"/>
        <w:contextualSpacing/>
        <w:jc w:val="both"/>
        <w:rPr>
          <w:szCs w:val="24"/>
        </w:rPr>
      </w:pPr>
      <w:r w:rsidRPr="00492B71">
        <w:rPr>
          <w:szCs w:val="24"/>
        </w:rPr>
        <w:t>Срок действия поручительства – не более 120 месяцев, в т. ч.</w:t>
      </w:r>
      <w:r w:rsidR="00F2790F" w:rsidRPr="00F2790F">
        <w:rPr>
          <w:szCs w:val="24"/>
        </w:rPr>
        <w:t xml:space="preserve"> </w:t>
      </w:r>
      <w:r w:rsidR="00F2790F" w:rsidRPr="00492B71">
        <w:rPr>
          <w:szCs w:val="24"/>
        </w:rPr>
        <w:t>по кредитным договорам и договорам займа выданным на</w:t>
      </w:r>
      <w:r w:rsidR="007979CD">
        <w:rPr>
          <w:szCs w:val="24"/>
        </w:rPr>
        <w:t>:</w:t>
      </w:r>
    </w:p>
    <w:p w:rsidR="007979CD" w:rsidRDefault="00492B71" w:rsidP="00F2790F">
      <w:pPr>
        <w:ind w:firstLine="708"/>
        <w:contextualSpacing/>
        <w:jc w:val="both"/>
        <w:rPr>
          <w:szCs w:val="24"/>
        </w:rPr>
      </w:pPr>
      <w:r w:rsidRPr="00492B71">
        <w:rPr>
          <w:szCs w:val="24"/>
        </w:rPr>
        <w:t>пополнение оборотных  средств – не более 36 месяцев</w:t>
      </w:r>
      <w:r w:rsidR="007979CD">
        <w:rPr>
          <w:szCs w:val="24"/>
        </w:rPr>
        <w:t>;</w:t>
      </w:r>
    </w:p>
    <w:p w:rsidR="00492B71" w:rsidRPr="00492B71" w:rsidRDefault="00492B71" w:rsidP="00F2790F">
      <w:pPr>
        <w:ind w:firstLine="708"/>
        <w:contextualSpacing/>
        <w:jc w:val="both"/>
        <w:rPr>
          <w:szCs w:val="24"/>
        </w:rPr>
      </w:pPr>
      <w:r w:rsidRPr="00492B71">
        <w:rPr>
          <w:szCs w:val="24"/>
        </w:rPr>
        <w:t>на инвестиционные цели – не более 120 месяцев.</w:t>
      </w:r>
    </w:p>
    <w:p w:rsidR="007979CD" w:rsidRPr="007979CD" w:rsidRDefault="007979CD" w:rsidP="00492B71">
      <w:pPr>
        <w:ind w:firstLine="708"/>
        <w:jc w:val="both"/>
      </w:pPr>
      <w:r w:rsidRPr="007979CD">
        <w:t>Размер вознаграждения за предоставление поручительств</w:t>
      </w:r>
      <w:r>
        <w:t>:</w:t>
      </w:r>
    </w:p>
    <w:p w:rsidR="00492B71" w:rsidRPr="00E35DB0" w:rsidRDefault="007979CD" w:rsidP="00E35DB0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0">
        <w:rPr>
          <w:rFonts w:ascii="Times New Roman" w:hAnsi="Times New Roman" w:cs="Times New Roman"/>
          <w:sz w:val="28"/>
          <w:szCs w:val="28"/>
        </w:rPr>
        <w:t>в</w:t>
      </w:r>
      <w:r w:rsidR="00492B71" w:rsidRPr="00E35DB0">
        <w:rPr>
          <w:rFonts w:ascii="Times New Roman" w:hAnsi="Times New Roman" w:cs="Times New Roman"/>
          <w:sz w:val="28"/>
          <w:szCs w:val="28"/>
        </w:rPr>
        <w:t xml:space="preserve"> 1 (первый) год действия договора поручительства </w:t>
      </w:r>
      <w:r w:rsidRPr="00E35DB0">
        <w:rPr>
          <w:rFonts w:ascii="Times New Roman" w:hAnsi="Times New Roman" w:cs="Times New Roman"/>
          <w:sz w:val="28"/>
          <w:szCs w:val="28"/>
        </w:rPr>
        <w:t xml:space="preserve">- </w:t>
      </w:r>
      <w:r w:rsidR="00492B71" w:rsidRPr="00E35DB0">
        <w:rPr>
          <w:rFonts w:ascii="Times New Roman" w:hAnsi="Times New Roman" w:cs="Times New Roman"/>
          <w:kern w:val="1"/>
          <w:sz w:val="28"/>
          <w:szCs w:val="28"/>
        </w:rPr>
        <w:t xml:space="preserve">0,5% </w:t>
      </w:r>
      <w:proofErr w:type="gramStart"/>
      <w:r w:rsidRPr="00E35DB0">
        <w:rPr>
          <w:rFonts w:ascii="Times New Roman" w:hAnsi="Times New Roman" w:cs="Times New Roman"/>
          <w:kern w:val="1"/>
          <w:sz w:val="28"/>
          <w:szCs w:val="28"/>
        </w:rPr>
        <w:t>годовых</w:t>
      </w:r>
      <w:proofErr w:type="gramEnd"/>
      <w:r w:rsidRPr="00E35DB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492B71" w:rsidRPr="00E35DB0">
        <w:rPr>
          <w:rFonts w:ascii="Times New Roman" w:hAnsi="Times New Roman" w:cs="Times New Roman"/>
          <w:kern w:val="1"/>
          <w:sz w:val="28"/>
          <w:szCs w:val="28"/>
        </w:rPr>
        <w:t xml:space="preserve"> по всем продуктам, независимо от основного вида деятельности</w:t>
      </w:r>
      <w:r w:rsidR="00E35DB0" w:rsidRPr="00E35DB0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492B71" w:rsidRPr="00E35DB0" w:rsidRDefault="007979CD" w:rsidP="00E35DB0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35DB0">
        <w:rPr>
          <w:rFonts w:ascii="Times New Roman" w:hAnsi="Times New Roman" w:cs="Times New Roman"/>
          <w:bCs/>
          <w:sz w:val="28"/>
          <w:szCs w:val="28"/>
        </w:rPr>
        <w:t>с</w:t>
      </w:r>
      <w:r w:rsidR="00492B71" w:rsidRPr="00E35DB0">
        <w:rPr>
          <w:rFonts w:ascii="Times New Roman" w:hAnsi="Times New Roman" w:cs="Times New Roman"/>
          <w:bCs/>
          <w:sz w:val="28"/>
          <w:szCs w:val="28"/>
        </w:rPr>
        <w:t xml:space="preserve">о 2 (второго) </w:t>
      </w:r>
      <w:r w:rsidR="00492B71" w:rsidRPr="00E35DB0">
        <w:rPr>
          <w:rFonts w:ascii="Times New Roman" w:hAnsi="Times New Roman" w:cs="Times New Roman"/>
          <w:sz w:val="28"/>
          <w:szCs w:val="28"/>
        </w:rPr>
        <w:t>года действия договора поручительства и до конца срока действия договора поручительства дифференцированное значение вознаграждения</w:t>
      </w:r>
      <w:r w:rsidRPr="00E35DB0">
        <w:rPr>
          <w:rFonts w:ascii="Times New Roman" w:hAnsi="Times New Roman" w:cs="Times New Roman"/>
          <w:sz w:val="28"/>
          <w:szCs w:val="28"/>
        </w:rPr>
        <w:t xml:space="preserve"> в зависимости от продукта и основного вида экономической деятельности: от 0,5% до 1,5% годовых.</w:t>
      </w:r>
    </w:p>
    <w:p w:rsidR="00492B71" w:rsidRPr="00492B71" w:rsidRDefault="007979CD" w:rsidP="00492B71">
      <w:pPr>
        <w:ind w:firstLine="708"/>
        <w:jc w:val="both"/>
      </w:pPr>
      <w:r>
        <w:t>П</w:t>
      </w:r>
      <w:r w:rsidR="00492B71" w:rsidRPr="00492B71">
        <w:t xml:space="preserve">о </w:t>
      </w:r>
      <w:r w:rsidR="00F2790F">
        <w:t>"</w:t>
      </w:r>
      <w:proofErr w:type="spellStart"/>
      <w:r>
        <w:t>Согарантии</w:t>
      </w:r>
      <w:proofErr w:type="spellEnd"/>
      <w:r w:rsidR="00F2790F">
        <w:t>"</w:t>
      </w:r>
      <w:r w:rsidR="00492B71" w:rsidRPr="00492B71">
        <w:t xml:space="preserve"> с АО </w:t>
      </w:r>
      <w:r w:rsidR="00F2790F">
        <w:t>"</w:t>
      </w:r>
      <w:r w:rsidR="00492B71" w:rsidRPr="00492B71">
        <w:t>Корпорация МСП</w:t>
      </w:r>
      <w:r w:rsidR="00F2790F">
        <w:t>"</w:t>
      </w:r>
      <w:r w:rsidR="00492B71" w:rsidRPr="00492B71">
        <w:t xml:space="preserve"> - 0,75% для всех категорий СМСП;</w:t>
      </w:r>
    </w:p>
    <w:p w:rsidR="00B939F4" w:rsidRDefault="00B939F4" w:rsidP="00FC589D">
      <w:pPr>
        <w:ind w:firstLine="709"/>
        <w:contextualSpacing/>
        <w:jc w:val="both"/>
      </w:pPr>
    </w:p>
    <w:p w:rsidR="00B939F4" w:rsidRPr="00D1174E" w:rsidRDefault="00B939F4" w:rsidP="00FC589D">
      <w:pPr>
        <w:ind w:firstLine="709"/>
        <w:contextualSpacing/>
        <w:jc w:val="both"/>
      </w:pPr>
      <w:r w:rsidRPr="00D1174E">
        <w:t xml:space="preserve">2. </w:t>
      </w:r>
      <w:r w:rsidR="00F2790F">
        <w:t>"</w:t>
      </w:r>
      <w:proofErr w:type="spellStart"/>
      <w:r w:rsidRPr="00D1174E">
        <w:t>Согарантия</w:t>
      </w:r>
      <w:proofErr w:type="spellEnd"/>
      <w:r w:rsidR="00F2790F">
        <w:t>"</w:t>
      </w:r>
      <w:r w:rsidRPr="00D1174E">
        <w:t xml:space="preserve"> Гарантийного Фонда и</w:t>
      </w:r>
      <w:r w:rsidR="0057125A" w:rsidRPr="00D1174E">
        <w:t xml:space="preserve"> </w:t>
      </w:r>
      <w:r w:rsidRPr="00D1174E">
        <w:t xml:space="preserve">АО </w:t>
      </w:r>
      <w:r w:rsidR="00F2790F">
        <w:t>"</w:t>
      </w:r>
      <w:r w:rsidRPr="00D1174E">
        <w:t xml:space="preserve">Корпорация </w:t>
      </w:r>
      <w:r w:rsidR="00F2790F">
        <w:t>"</w:t>
      </w:r>
      <w:r w:rsidRPr="00D1174E">
        <w:t>МСП</w:t>
      </w:r>
      <w:r w:rsidR="00F2790F">
        <w:t>"</w:t>
      </w:r>
      <w:r w:rsidRPr="00D1174E">
        <w:t>.</w:t>
      </w:r>
    </w:p>
    <w:p w:rsidR="0057125A" w:rsidRDefault="0057125A" w:rsidP="00FC589D">
      <w:pPr>
        <w:ind w:firstLine="709"/>
        <w:contextualSpacing/>
        <w:jc w:val="both"/>
      </w:pPr>
      <w:r>
        <w:t>При недостатке собственного залогового обеспечения и необходимости предоставления поручительства в объеме более 25 млн. руб</w:t>
      </w:r>
      <w:r w:rsidR="00492B71">
        <w:t>лей</w:t>
      </w:r>
      <w:r>
        <w:t xml:space="preserve"> реализован </w:t>
      </w:r>
      <w:r w:rsidRPr="0057125A">
        <w:t>сов</w:t>
      </w:r>
      <w:r w:rsidR="00D1174E">
        <w:t xml:space="preserve">местный продукт АО </w:t>
      </w:r>
      <w:r w:rsidR="00F2790F">
        <w:t>"</w:t>
      </w:r>
      <w:r w:rsidR="00D1174E">
        <w:t xml:space="preserve">Корпорации </w:t>
      </w:r>
      <w:r w:rsidRPr="0057125A">
        <w:t>МСП</w:t>
      </w:r>
      <w:r w:rsidR="00F2790F">
        <w:t>"</w:t>
      </w:r>
      <w:r w:rsidRPr="0057125A">
        <w:t xml:space="preserve"> и Гарантийного ф</w:t>
      </w:r>
      <w:r w:rsidR="00D1174E">
        <w:t xml:space="preserve">онда, в котором АО </w:t>
      </w:r>
      <w:r w:rsidR="00F2790F">
        <w:t>"</w:t>
      </w:r>
      <w:r w:rsidR="00D1174E">
        <w:t xml:space="preserve">Корпорации </w:t>
      </w:r>
      <w:r w:rsidRPr="0057125A">
        <w:t>МСП</w:t>
      </w:r>
      <w:r w:rsidR="00F2790F">
        <w:t>"</w:t>
      </w:r>
      <w:r w:rsidRPr="0057125A">
        <w:t xml:space="preserve"> предоставляет прямую гарантию в пользу банка в целях обеспечения исполнения обязательств СМСП по Кредитному договору. </w:t>
      </w:r>
    </w:p>
    <w:p w:rsidR="0057125A" w:rsidRDefault="0057125A" w:rsidP="00FC589D">
      <w:pPr>
        <w:ind w:firstLine="709"/>
        <w:contextualSpacing/>
        <w:jc w:val="both"/>
      </w:pPr>
      <w:r w:rsidRPr="0057125A">
        <w:t>Обязательным условием предоста</w:t>
      </w:r>
      <w:r w:rsidR="00D1174E">
        <w:t xml:space="preserve">вления гарантии АО </w:t>
      </w:r>
      <w:r w:rsidR="00F2790F">
        <w:t>"</w:t>
      </w:r>
      <w:r w:rsidR="00D1174E">
        <w:t xml:space="preserve">Корпорации </w:t>
      </w:r>
      <w:r w:rsidRPr="0057125A">
        <w:t>МСП</w:t>
      </w:r>
      <w:r w:rsidR="00F2790F">
        <w:t>"</w:t>
      </w:r>
      <w:r w:rsidRPr="0057125A">
        <w:t xml:space="preserve"> является наличие поручительства </w:t>
      </w:r>
      <w:r>
        <w:t>Гарантийного Фон</w:t>
      </w:r>
      <w:r w:rsidR="00D1174E">
        <w:t>д</w:t>
      </w:r>
      <w:r>
        <w:t xml:space="preserve">а </w:t>
      </w:r>
      <w:r w:rsidRPr="0057125A">
        <w:t>в структуре обеспечения по кредитному договору</w:t>
      </w:r>
      <w:r>
        <w:t>.</w:t>
      </w:r>
    </w:p>
    <w:p w:rsidR="0057125A" w:rsidRDefault="0057125A" w:rsidP="0057125A">
      <w:pPr>
        <w:ind w:firstLine="709"/>
        <w:contextualSpacing/>
        <w:jc w:val="both"/>
      </w:pPr>
      <w:r>
        <w:t>Основные условия предоставления гарантии</w:t>
      </w:r>
      <w:r w:rsidR="00D1174E">
        <w:t xml:space="preserve"> АО </w:t>
      </w:r>
      <w:r w:rsidR="00F2790F">
        <w:t>"</w:t>
      </w:r>
      <w:r w:rsidR="00D1174E">
        <w:t xml:space="preserve">Корпорации </w:t>
      </w:r>
      <w:r w:rsidRPr="0057125A">
        <w:t>МСП</w:t>
      </w:r>
      <w:r w:rsidR="00F2790F">
        <w:t>"</w:t>
      </w:r>
      <w:r>
        <w:t>:</w:t>
      </w:r>
    </w:p>
    <w:p w:rsidR="0057125A" w:rsidRDefault="00D1174E" w:rsidP="0057125A">
      <w:pPr>
        <w:ind w:firstLine="709"/>
        <w:contextualSpacing/>
        <w:jc w:val="both"/>
      </w:pPr>
      <w:r>
        <w:t>с</w:t>
      </w:r>
      <w:r w:rsidR="0057125A">
        <w:t>рок гарантии: до 10 лет;</w:t>
      </w:r>
    </w:p>
    <w:p w:rsidR="0057125A" w:rsidRDefault="00D1174E" w:rsidP="0057125A">
      <w:pPr>
        <w:ind w:firstLine="709"/>
        <w:contextualSpacing/>
        <w:jc w:val="both"/>
      </w:pPr>
      <w:r>
        <w:t>р</w:t>
      </w:r>
      <w:r w:rsidR="0057125A">
        <w:t>азмер вознаграждения за предоставления гарантии: 0,75% годовых от суммы предоставленной гарантии;</w:t>
      </w:r>
    </w:p>
    <w:p w:rsidR="00492B71" w:rsidRDefault="00D1174E" w:rsidP="0057125A">
      <w:pPr>
        <w:ind w:firstLine="709"/>
        <w:contextualSpacing/>
        <w:jc w:val="both"/>
      </w:pPr>
      <w:r>
        <w:t>р</w:t>
      </w:r>
      <w:r w:rsidR="00492B71">
        <w:t>азмер гарантии на одного СМСП: до 1 млрд. рублей;</w:t>
      </w:r>
    </w:p>
    <w:p w:rsidR="0057125A" w:rsidRDefault="00D1174E" w:rsidP="0057125A">
      <w:pPr>
        <w:ind w:firstLine="709"/>
        <w:contextualSpacing/>
        <w:jc w:val="both"/>
      </w:pPr>
      <w:r>
        <w:lastRenderedPageBreak/>
        <w:t>с</w:t>
      </w:r>
      <w:r w:rsidR="0057125A">
        <w:t>роки рассмотрения заявки на гарантию: до 10 рабочих дней.</w:t>
      </w:r>
    </w:p>
    <w:p w:rsidR="0057125A" w:rsidRDefault="0057125A" w:rsidP="00FC589D">
      <w:pPr>
        <w:ind w:firstLine="709"/>
        <w:contextualSpacing/>
        <w:jc w:val="both"/>
      </w:pPr>
    </w:p>
    <w:p w:rsidR="00047E9E" w:rsidRDefault="00625CFB" w:rsidP="00FC589D">
      <w:pPr>
        <w:ind w:firstLine="709"/>
        <w:contextualSpacing/>
        <w:jc w:val="both"/>
      </w:pPr>
      <w:r>
        <w:t xml:space="preserve">Гарантийный фонд </w:t>
      </w:r>
      <w:r w:rsidR="00047E9E">
        <w:t>является центром компетенций по предоставлению мер финансовой поддержки АО "Корпорации МСП"</w:t>
      </w:r>
      <w:r w:rsidR="00047E9E" w:rsidRPr="00047E9E">
        <w:t xml:space="preserve"> </w:t>
      </w:r>
      <w:r w:rsidR="00047E9E">
        <w:t xml:space="preserve">на территории Волгоградской области, осуществляет сбор, </w:t>
      </w:r>
      <w:proofErr w:type="spellStart"/>
      <w:r w:rsidR="00047E9E">
        <w:t>направлениев</w:t>
      </w:r>
      <w:proofErr w:type="spellEnd"/>
      <w:r w:rsidR="00047E9E">
        <w:t xml:space="preserve"> АО "Корпорация МСП" и региональные лизинговые компании, а также сопровождение проектов субъектов МСП для получения финансовой поддержки.</w:t>
      </w:r>
    </w:p>
    <w:p w:rsidR="004F0901" w:rsidRDefault="004F0901" w:rsidP="00FC589D">
      <w:pPr>
        <w:ind w:firstLine="709"/>
        <w:contextualSpacing/>
        <w:jc w:val="both"/>
      </w:pPr>
    </w:p>
    <w:p w:rsidR="00625CFB" w:rsidRPr="004F0901" w:rsidRDefault="00625CFB" w:rsidP="00FC589D">
      <w:pPr>
        <w:ind w:firstLine="709"/>
        <w:contextualSpacing/>
        <w:jc w:val="both"/>
      </w:pPr>
      <w:r w:rsidRPr="004F0901">
        <w:t>1. Программа льготного лизинга оборудования для СМСП реализуемая региональными лизинговыми компаниями.</w:t>
      </w:r>
    </w:p>
    <w:p w:rsidR="00625CFB" w:rsidRDefault="004F0901" w:rsidP="004F0901">
      <w:pPr>
        <w:ind w:firstLine="709"/>
        <w:contextualSpacing/>
        <w:jc w:val="both"/>
      </w:pPr>
      <w:r>
        <w:t>Лизинг</w:t>
      </w:r>
      <w:r w:rsidR="00625CFB" w:rsidRPr="00625CFB">
        <w:t xml:space="preserve"> </w:t>
      </w:r>
      <w:r>
        <w:t>предоставляется</w:t>
      </w:r>
      <w:r w:rsidR="00625CFB">
        <w:t xml:space="preserve"> </w:t>
      </w:r>
      <w:r w:rsidR="00625CFB" w:rsidRPr="0099033C">
        <w:t xml:space="preserve">сроком до </w:t>
      </w:r>
      <w:r w:rsidR="0099033C" w:rsidRPr="0099033C">
        <w:t>7</w:t>
      </w:r>
      <w:r w:rsidR="00625CFB" w:rsidRPr="0099033C">
        <w:t xml:space="preserve"> лет в размере от 2,5</w:t>
      </w:r>
      <w:r>
        <w:t xml:space="preserve"> млн. до 200 млн</w:t>
      </w:r>
      <w:proofErr w:type="gramStart"/>
      <w:r>
        <w:t>.</w:t>
      </w:r>
      <w:r w:rsidR="00625CFB" w:rsidRPr="0099033C">
        <w:t>р</w:t>
      </w:r>
      <w:proofErr w:type="gramEnd"/>
      <w:r w:rsidR="00625CFB" w:rsidRPr="0099033C">
        <w:t>ублей на приобретение оборудования по ставкам</w:t>
      </w:r>
      <w:r>
        <w:t>:</w:t>
      </w:r>
      <w:r w:rsidR="00625CFB" w:rsidRPr="0099033C">
        <w:t xml:space="preserve"> 6% годовых </w:t>
      </w:r>
      <w:r>
        <w:t xml:space="preserve">– </w:t>
      </w:r>
      <w:r w:rsidR="00625CFB" w:rsidRPr="0099033C">
        <w:t>для оборудов</w:t>
      </w:r>
      <w:r>
        <w:t xml:space="preserve">ания российского производства, </w:t>
      </w:r>
      <w:r w:rsidR="00625CFB" w:rsidRPr="0099033C">
        <w:t xml:space="preserve">8% годовых </w:t>
      </w:r>
      <w:r>
        <w:t xml:space="preserve">– </w:t>
      </w:r>
      <w:r w:rsidR="00625CFB" w:rsidRPr="0099033C">
        <w:t xml:space="preserve">для оборудования зарубежного производства. Авансовый платеж по договорам лизинга </w:t>
      </w:r>
      <w:r>
        <w:t>–</w:t>
      </w:r>
      <w:r w:rsidR="00625CFB" w:rsidRPr="0099033C">
        <w:t xml:space="preserve"> не менее 10% от стоимости предмета лизинга, что значительно ниже аналогичного рыночного показателя.</w:t>
      </w:r>
    </w:p>
    <w:p w:rsidR="0099033C" w:rsidRPr="0099033C" w:rsidRDefault="0099033C" w:rsidP="009903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33C">
        <w:rPr>
          <w:sz w:val="28"/>
          <w:szCs w:val="28"/>
        </w:rPr>
        <w:tab/>
        <w:t>Основные требования к заявителю:</w:t>
      </w:r>
    </w:p>
    <w:p w:rsidR="0099033C" w:rsidRPr="0099033C" w:rsidRDefault="004F0901" w:rsidP="009903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033C" w:rsidRPr="0099033C">
        <w:rPr>
          <w:sz w:val="28"/>
          <w:szCs w:val="28"/>
        </w:rPr>
        <w:t>езидент РФ, СМСП включенный в Единый реестр субъектов малого</w:t>
      </w:r>
      <w:r w:rsidR="0099033C">
        <w:rPr>
          <w:sz w:val="28"/>
          <w:szCs w:val="28"/>
        </w:rPr>
        <w:t xml:space="preserve"> и среднего предпринимательства;</w:t>
      </w:r>
    </w:p>
    <w:p w:rsidR="0099033C" w:rsidRPr="0099033C" w:rsidRDefault="004F0901" w:rsidP="0099033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033C" w:rsidRPr="0099033C">
        <w:rPr>
          <w:sz w:val="28"/>
          <w:szCs w:val="28"/>
        </w:rPr>
        <w:t>еличина дохода: до 800 млн</w:t>
      </w:r>
      <w:r w:rsidR="00492B71">
        <w:rPr>
          <w:sz w:val="28"/>
          <w:szCs w:val="28"/>
        </w:rPr>
        <w:t>.</w:t>
      </w:r>
      <w:r w:rsidR="0099033C" w:rsidRPr="0099033C">
        <w:rPr>
          <w:sz w:val="28"/>
          <w:szCs w:val="28"/>
        </w:rPr>
        <w:t xml:space="preserve"> руб</w:t>
      </w:r>
      <w:r w:rsidR="00492B71">
        <w:rPr>
          <w:sz w:val="28"/>
          <w:szCs w:val="28"/>
        </w:rPr>
        <w:t>лей</w:t>
      </w:r>
      <w:r w:rsidR="0057125A">
        <w:rPr>
          <w:sz w:val="28"/>
          <w:szCs w:val="28"/>
        </w:rPr>
        <w:t>;</w:t>
      </w:r>
    </w:p>
    <w:p w:rsidR="0099033C" w:rsidRPr="0099033C" w:rsidRDefault="004F0901" w:rsidP="009903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9033C" w:rsidRPr="0099033C">
        <w:rPr>
          <w:sz w:val="28"/>
          <w:szCs w:val="28"/>
        </w:rPr>
        <w:t>исленность сотрудников: до 100 человек</w:t>
      </w:r>
      <w:r w:rsidR="0057125A">
        <w:rPr>
          <w:sz w:val="28"/>
          <w:szCs w:val="28"/>
        </w:rPr>
        <w:t>;</w:t>
      </w:r>
    </w:p>
    <w:p w:rsidR="0099033C" w:rsidRPr="0099033C" w:rsidRDefault="004F0901" w:rsidP="004F09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033C">
        <w:rPr>
          <w:sz w:val="28"/>
          <w:szCs w:val="28"/>
        </w:rPr>
        <w:t>риобретаемое в лизинг о</w:t>
      </w:r>
      <w:r w:rsidR="0099033C" w:rsidRPr="0099033C">
        <w:rPr>
          <w:sz w:val="28"/>
          <w:szCs w:val="28"/>
        </w:rPr>
        <w:t>борудование</w:t>
      </w:r>
      <w:r>
        <w:rPr>
          <w:sz w:val="28"/>
          <w:szCs w:val="28"/>
        </w:rPr>
        <w:t xml:space="preserve"> – </w:t>
      </w:r>
      <w:r w:rsidR="0099033C" w:rsidRPr="0099033C">
        <w:rPr>
          <w:sz w:val="28"/>
          <w:szCs w:val="28"/>
        </w:rPr>
        <w:t>новое (ранее не введенное в эксплуатацию)</w:t>
      </w:r>
      <w:r>
        <w:rPr>
          <w:sz w:val="28"/>
          <w:szCs w:val="28"/>
        </w:rPr>
        <w:t>.</w:t>
      </w:r>
    </w:p>
    <w:p w:rsidR="0099033C" w:rsidRDefault="00520793" w:rsidP="00FC589D">
      <w:pPr>
        <w:ind w:firstLine="709"/>
        <w:contextualSpacing/>
        <w:jc w:val="both"/>
      </w:pPr>
      <w:r w:rsidRPr="003338EA">
        <w:t xml:space="preserve">В рамках мероприятий </w:t>
      </w:r>
      <w:r w:rsidR="004F0901">
        <w:t xml:space="preserve">по </w:t>
      </w:r>
      <w:r w:rsidR="00D1174E">
        <w:t>обеспечению устойчивого развития экономики</w:t>
      </w:r>
      <w:r w:rsidR="004F0901">
        <w:t xml:space="preserve"> </w:t>
      </w:r>
      <w:r w:rsidR="0099033C">
        <w:t xml:space="preserve">региональные лизинговые компании </w:t>
      </w:r>
      <w:r w:rsidR="004F0901">
        <w:t xml:space="preserve">на период до 31.12.2020 </w:t>
      </w:r>
      <w:r w:rsidR="0099033C">
        <w:t>снизили размер минимальной суммы финансирования до 0,5 млн. руб.</w:t>
      </w:r>
    </w:p>
    <w:p w:rsidR="004F0901" w:rsidRDefault="004F0901" w:rsidP="00FC589D">
      <w:pPr>
        <w:ind w:firstLine="709"/>
        <w:contextualSpacing/>
        <w:jc w:val="both"/>
      </w:pPr>
    </w:p>
    <w:p w:rsidR="0099033C" w:rsidRPr="000D27CF" w:rsidRDefault="0099033C" w:rsidP="009903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7CF">
        <w:rPr>
          <w:sz w:val="28"/>
          <w:szCs w:val="28"/>
        </w:rPr>
        <w:t>2.  Программа стимулирования кредитования СМСП</w:t>
      </w:r>
      <w:r w:rsidR="000D27CF" w:rsidRPr="000D27CF">
        <w:rPr>
          <w:sz w:val="28"/>
          <w:szCs w:val="28"/>
        </w:rPr>
        <w:t>.</w:t>
      </w:r>
      <w:r w:rsidRPr="000D27CF">
        <w:rPr>
          <w:sz w:val="28"/>
          <w:szCs w:val="28"/>
        </w:rPr>
        <w:t xml:space="preserve"> </w:t>
      </w:r>
    </w:p>
    <w:p w:rsidR="0099033C" w:rsidRPr="0099033C" w:rsidRDefault="0099033C" w:rsidP="00FC589D">
      <w:pPr>
        <w:ind w:firstLine="709"/>
        <w:contextualSpacing/>
        <w:jc w:val="both"/>
        <w:rPr>
          <w:rFonts w:ascii="MyriadPro-Regular" w:hAnsi="MyriadPro-Regular"/>
          <w:color w:val="222222"/>
          <w:shd w:val="clear" w:color="auto" w:fill="FFFFFF"/>
        </w:rPr>
      </w:pPr>
      <w:r w:rsidRPr="0099033C">
        <w:rPr>
          <w:rFonts w:ascii="MyriadPro-Regular" w:hAnsi="MyriadPro-Regular"/>
          <w:color w:val="222222"/>
          <w:shd w:val="clear" w:color="auto" w:fill="FFFFFF"/>
        </w:rPr>
        <w:t xml:space="preserve">Совместно с Минэкономразвития России и Банком России </w:t>
      </w:r>
      <w:r w:rsidR="009925E0">
        <w:rPr>
          <w:rFonts w:ascii="MyriadPro-Regular" w:hAnsi="MyriadPro-Regular"/>
          <w:color w:val="222222"/>
          <w:shd w:val="clear" w:color="auto" w:fill="FFFFFF"/>
        </w:rPr>
        <w:t xml:space="preserve">                       </w:t>
      </w:r>
      <w:r>
        <w:rPr>
          <w:rFonts w:ascii="MyriadPro-Regular" w:hAnsi="MyriadPro-Regular"/>
          <w:color w:val="222222"/>
          <w:shd w:val="clear" w:color="auto" w:fill="FFFFFF"/>
        </w:rPr>
        <w:t xml:space="preserve">АО </w:t>
      </w:r>
      <w:r w:rsidR="00F2790F">
        <w:rPr>
          <w:rFonts w:ascii="MyriadPro-Regular" w:hAnsi="MyriadPro-Regular"/>
          <w:color w:val="222222"/>
          <w:shd w:val="clear" w:color="auto" w:fill="FFFFFF"/>
        </w:rPr>
        <w:t>"</w:t>
      </w:r>
      <w:r w:rsidRPr="0099033C">
        <w:rPr>
          <w:rFonts w:ascii="MyriadPro-Regular" w:hAnsi="MyriadPro-Regular"/>
          <w:color w:val="222222"/>
          <w:shd w:val="clear" w:color="auto" w:fill="FFFFFF"/>
        </w:rPr>
        <w:t>Корпорация</w:t>
      </w:r>
      <w:r>
        <w:rPr>
          <w:rFonts w:ascii="MyriadPro-Regular" w:hAnsi="MyriadPro-Regular"/>
          <w:color w:val="222222"/>
          <w:shd w:val="clear" w:color="auto" w:fill="FFFFFF"/>
        </w:rPr>
        <w:t xml:space="preserve"> МСП</w:t>
      </w:r>
      <w:r w:rsidR="00F2790F">
        <w:rPr>
          <w:rFonts w:ascii="MyriadPro-Regular" w:hAnsi="MyriadPro-Regular"/>
          <w:color w:val="222222"/>
          <w:shd w:val="clear" w:color="auto" w:fill="FFFFFF"/>
        </w:rPr>
        <w:t>"</w:t>
      </w:r>
      <w:r w:rsidRPr="0099033C">
        <w:rPr>
          <w:rFonts w:ascii="MyriadPro-Regular" w:hAnsi="MyriadPro-Regular"/>
          <w:color w:val="222222"/>
          <w:shd w:val="clear" w:color="auto" w:fill="FFFFFF"/>
        </w:rPr>
        <w:t xml:space="preserve"> разработала </w:t>
      </w:r>
      <w:r w:rsidR="00F2790F">
        <w:rPr>
          <w:rFonts w:ascii="MyriadPro-Regular" w:hAnsi="MyriadPro-Regular"/>
          <w:color w:val="222222"/>
          <w:shd w:val="clear" w:color="auto" w:fill="FFFFFF"/>
        </w:rPr>
        <w:t>"</w:t>
      </w:r>
      <w:hyperlink r:id="rId8" w:tgtFrame="_blank" w:history="1">
        <w:r w:rsidRPr="0099033C">
          <w:rPr>
            <w:rFonts w:ascii="MyriadPro-Regular" w:hAnsi="MyriadPro-Regular"/>
            <w:color w:val="222222"/>
            <w:shd w:val="clear" w:color="auto" w:fill="FFFFFF"/>
          </w:rPr>
          <w:t>Программу стимулирования кредитования</w:t>
        </w:r>
        <w:r w:rsidR="00F2790F">
          <w:rPr>
            <w:rFonts w:ascii="MyriadPro-Regular" w:hAnsi="MyriadPro-Regular"/>
            <w:color w:val="222222"/>
            <w:shd w:val="clear" w:color="auto" w:fill="FFFFFF"/>
          </w:rPr>
          <w:t>"</w:t>
        </w:r>
        <w:r w:rsidRPr="0099033C">
          <w:rPr>
            <w:rFonts w:ascii="MyriadPro-Regular" w:hAnsi="MyriadPro-Regular"/>
            <w:color w:val="222222"/>
            <w:shd w:val="clear" w:color="auto" w:fill="FFFFFF"/>
          </w:rPr>
          <w:t xml:space="preserve"> </w:t>
        </w:r>
      </w:hyperlink>
      <w:r>
        <w:rPr>
          <w:rFonts w:ascii="MyriadPro-Regular" w:hAnsi="MyriadPro-Regular"/>
          <w:color w:val="222222"/>
          <w:shd w:val="clear" w:color="auto" w:fill="FFFFFF"/>
        </w:rPr>
        <w:t>СМСП</w:t>
      </w:r>
      <w:r w:rsidRPr="0099033C">
        <w:rPr>
          <w:rFonts w:ascii="MyriadPro-Regular" w:hAnsi="MyriadPro-Regular"/>
          <w:color w:val="222222"/>
          <w:shd w:val="clear" w:color="auto" w:fill="FFFFFF"/>
        </w:rPr>
        <w:t>, которая фиксирует процентную ставку по кредитам в сумме не менее 3 млн рублей на уровне до 8,5% годовых.</w:t>
      </w:r>
      <w:r w:rsidR="009925E0" w:rsidRPr="009925E0">
        <w:rPr>
          <w:rFonts w:ascii="MyriadPro-Regular" w:hAnsi="MyriadPro-Regular"/>
          <w:color w:val="222222"/>
          <w:shd w:val="clear" w:color="auto" w:fill="FFFFFF"/>
        </w:rPr>
        <w:t xml:space="preserve"> </w:t>
      </w:r>
      <w:r w:rsidR="009925E0">
        <w:rPr>
          <w:rFonts w:ascii="MyriadPro-Regular" w:hAnsi="MyriadPro-Regular"/>
          <w:color w:val="222222"/>
          <w:shd w:val="clear" w:color="auto" w:fill="FFFFFF"/>
        </w:rPr>
        <w:t xml:space="preserve">В программе участвуют 65 уполномоченных банков. </w:t>
      </w:r>
      <w:r w:rsidR="009925E0">
        <w:rPr>
          <w:rFonts w:ascii="MyriadPro-Regular" w:hAnsi="MyriadPro-Regular" w:hint="eastAsia"/>
          <w:color w:val="222222"/>
          <w:shd w:val="clear" w:color="auto" w:fill="FFFFFF"/>
        </w:rPr>
        <w:t>С</w:t>
      </w:r>
      <w:r w:rsidR="009925E0">
        <w:rPr>
          <w:rFonts w:ascii="MyriadPro-Regular" w:hAnsi="MyriadPro-Regular"/>
          <w:color w:val="222222"/>
          <w:shd w:val="clear" w:color="auto" w:fill="FFFFFF"/>
        </w:rPr>
        <w:t xml:space="preserve"> перечнем Банков можно ознакомиться на официальном сайте АО </w:t>
      </w:r>
      <w:r w:rsidR="00F2790F">
        <w:rPr>
          <w:rFonts w:ascii="MyriadPro-Regular" w:hAnsi="MyriadPro-Regular"/>
          <w:color w:val="222222"/>
          <w:shd w:val="clear" w:color="auto" w:fill="FFFFFF"/>
        </w:rPr>
        <w:t>"</w:t>
      </w:r>
      <w:r w:rsidR="009925E0">
        <w:rPr>
          <w:rFonts w:ascii="MyriadPro-Regular" w:hAnsi="MyriadPro-Regular"/>
          <w:color w:val="222222"/>
          <w:shd w:val="clear" w:color="auto" w:fill="FFFFFF"/>
        </w:rPr>
        <w:t xml:space="preserve">Корпорации </w:t>
      </w:r>
      <w:r w:rsidR="00F2790F">
        <w:rPr>
          <w:rFonts w:ascii="MyriadPro-Regular" w:hAnsi="MyriadPro-Regular"/>
          <w:color w:val="222222"/>
          <w:shd w:val="clear" w:color="auto" w:fill="FFFFFF"/>
        </w:rPr>
        <w:t>"</w:t>
      </w:r>
      <w:r w:rsidR="009925E0">
        <w:rPr>
          <w:rFonts w:ascii="MyriadPro-Regular" w:hAnsi="MyriadPro-Regular"/>
          <w:color w:val="222222"/>
          <w:shd w:val="clear" w:color="auto" w:fill="FFFFFF"/>
        </w:rPr>
        <w:t>МСП</w:t>
      </w:r>
      <w:r w:rsidR="00F2790F">
        <w:rPr>
          <w:rFonts w:ascii="MyriadPro-Regular" w:hAnsi="MyriadPro-Regular"/>
          <w:color w:val="222222"/>
          <w:shd w:val="clear" w:color="auto" w:fill="FFFFFF"/>
        </w:rPr>
        <w:t>"</w:t>
      </w:r>
      <w:r w:rsidR="009925E0">
        <w:rPr>
          <w:rFonts w:ascii="MyriadPro-Regular" w:hAnsi="MyriadPro-Regular"/>
          <w:color w:val="222222"/>
          <w:shd w:val="clear" w:color="auto" w:fill="FFFFFF"/>
        </w:rPr>
        <w:t xml:space="preserve"> (</w:t>
      </w:r>
      <w:hyperlink r:id="rId9" w:history="1">
        <w:r w:rsidR="009925E0" w:rsidRPr="009925E0">
          <w:rPr>
            <w:color w:val="0000FF"/>
            <w:u w:val="single"/>
          </w:rPr>
          <w:t>https://corpmsp.ru/bankam/programma_stimulir/</w:t>
        </w:r>
      </w:hyperlink>
      <w:r w:rsidR="009925E0">
        <w:t>).</w:t>
      </w:r>
    </w:p>
    <w:p w:rsidR="0099033C" w:rsidRDefault="009925E0" w:rsidP="00FC589D">
      <w:pPr>
        <w:ind w:firstLine="709"/>
        <w:contextualSpacing/>
        <w:jc w:val="both"/>
      </w:pPr>
      <w:r>
        <w:t>Ключевые условия предоставления льготного кредита:</w:t>
      </w:r>
    </w:p>
    <w:p w:rsidR="0099033C" w:rsidRDefault="000D27CF" w:rsidP="009925E0">
      <w:pPr>
        <w:ind w:firstLine="709"/>
        <w:contextualSpacing/>
        <w:jc w:val="both"/>
      </w:pPr>
      <w:r>
        <w:t>п</w:t>
      </w:r>
      <w:r w:rsidR="009925E0">
        <w:t>роцентная ставка для заемщика 8,5% вне зависимости от отрасли или цели кредита;</w:t>
      </w:r>
    </w:p>
    <w:p w:rsidR="009925E0" w:rsidRDefault="000D27CF" w:rsidP="0099033C">
      <w:pPr>
        <w:ind w:firstLine="709"/>
        <w:contextualSpacing/>
        <w:jc w:val="both"/>
      </w:pPr>
      <w:r>
        <w:t>ц</w:t>
      </w:r>
      <w:r w:rsidR="009925E0">
        <w:t xml:space="preserve">ели кредитования: </w:t>
      </w:r>
      <w:r w:rsidR="0099033C">
        <w:t>Инвестиционные и пополнение оборотных средств (в том числе для торговых предприятий), ре</w:t>
      </w:r>
      <w:r w:rsidR="009925E0">
        <w:t>финансирование кредита;</w:t>
      </w:r>
    </w:p>
    <w:p w:rsidR="009925E0" w:rsidRDefault="000D27CF" w:rsidP="0099033C">
      <w:pPr>
        <w:ind w:firstLine="709"/>
        <w:contextualSpacing/>
        <w:jc w:val="both"/>
      </w:pPr>
      <w:r>
        <w:t>р</w:t>
      </w:r>
      <w:r w:rsidR="009925E0">
        <w:t>азмер кредита о</w:t>
      </w:r>
      <w:r w:rsidR="0099033C">
        <w:t>т 3 млн</w:t>
      </w:r>
      <w:r w:rsidR="00492B71">
        <w:t>.</w:t>
      </w:r>
      <w:r w:rsidR="0099033C">
        <w:t xml:space="preserve"> руб</w:t>
      </w:r>
      <w:r w:rsidR="00492B71">
        <w:t>лей</w:t>
      </w:r>
      <w:r w:rsidR="0099033C">
        <w:t xml:space="preserve"> до 1 млрд рублей (до 4 млрд руб. на одного заемщика)</w:t>
      </w:r>
      <w:r w:rsidR="009925E0">
        <w:t>;</w:t>
      </w:r>
    </w:p>
    <w:p w:rsidR="009925E0" w:rsidRDefault="000D27CF" w:rsidP="0099033C">
      <w:pPr>
        <w:ind w:firstLine="709"/>
        <w:contextualSpacing/>
        <w:jc w:val="both"/>
      </w:pPr>
      <w:r>
        <w:t>с</w:t>
      </w:r>
      <w:r w:rsidR="0099033C">
        <w:t>рок кредита</w:t>
      </w:r>
      <w:r w:rsidR="009925E0">
        <w:t>:</w:t>
      </w:r>
      <w:r w:rsidR="0099033C">
        <w:t xml:space="preserve"> </w:t>
      </w:r>
      <w:r w:rsidR="009925E0">
        <w:t>Б</w:t>
      </w:r>
      <w:r w:rsidR="0099033C">
        <w:t>ез ограничений</w:t>
      </w:r>
      <w:r w:rsidR="009925E0">
        <w:t>.</w:t>
      </w:r>
      <w:r w:rsidR="0099033C">
        <w:t xml:space="preserve"> Срок льготной ставки по кредиту заемщику </w:t>
      </w:r>
      <w:r w:rsidR="009925E0">
        <w:t>д</w:t>
      </w:r>
      <w:r w:rsidR="0099033C">
        <w:t>о 3 лет</w:t>
      </w:r>
      <w:r w:rsidR="0057125A">
        <w:t>;</w:t>
      </w:r>
    </w:p>
    <w:p w:rsidR="009925E0" w:rsidRDefault="000D27CF" w:rsidP="0099033C">
      <w:pPr>
        <w:ind w:firstLine="709"/>
        <w:contextualSpacing/>
        <w:jc w:val="both"/>
      </w:pPr>
      <w:r>
        <w:t>з</w:t>
      </w:r>
      <w:r w:rsidR="0099033C">
        <w:t>аемщик по кредиту</w:t>
      </w:r>
      <w:r w:rsidR="009925E0">
        <w:t>:</w:t>
      </w:r>
      <w:r w:rsidR="0099033C">
        <w:t xml:space="preserve"> </w:t>
      </w:r>
      <w:r w:rsidR="009925E0">
        <w:t>С</w:t>
      </w:r>
      <w:r w:rsidR="0099033C">
        <w:t>МСП, лизинговые компании, факторинговые компании, МФО, организации, управляющ</w:t>
      </w:r>
      <w:r>
        <w:t>ие</w:t>
      </w:r>
      <w:r w:rsidR="0099033C">
        <w:t xml:space="preserve"> объектами инфраструктуры </w:t>
      </w:r>
      <w:r w:rsidR="0099033C">
        <w:lastRenderedPageBreak/>
        <w:t xml:space="preserve">поддержки субъектов МСП, физические лица, применяющие специальный налоговый режим </w:t>
      </w:r>
      <w:r w:rsidR="00F2790F">
        <w:t>"</w:t>
      </w:r>
      <w:r w:rsidR="0099033C">
        <w:t>Налог на профессиональный доход</w:t>
      </w:r>
      <w:r w:rsidR="00F2790F">
        <w:t>"</w:t>
      </w:r>
      <w:r w:rsidR="0099033C">
        <w:t xml:space="preserve"> (самозанятые)</w:t>
      </w:r>
      <w:r w:rsidR="0057125A">
        <w:t>;</w:t>
      </w:r>
    </w:p>
    <w:p w:rsidR="009925E0" w:rsidRDefault="000D27CF" w:rsidP="0099033C">
      <w:pPr>
        <w:ind w:firstLine="709"/>
        <w:contextualSpacing/>
        <w:jc w:val="both"/>
      </w:pPr>
      <w:r>
        <w:t>в</w:t>
      </w:r>
      <w:r w:rsidR="009925E0">
        <w:t xml:space="preserve">иды деятельности: любые виды предпринимательской деятельности, кроме </w:t>
      </w:r>
      <w:r>
        <w:t>указанных в ч.3 ст.14 ФЗ № 209-ФЗ</w:t>
      </w:r>
      <w:r w:rsidR="009925E0">
        <w:t>.</w:t>
      </w:r>
    </w:p>
    <w:p w:rsidR="009925E0" w:rsidRDefault="009925E0" w:rsidP="0099033C">
      <w:pPr>
        <w:ind w:firstLine="709"/>
        <w:contextualSpacing/>
        <w:jc w:val="both"/>
      </w:pPr>
      <w:r>
        <w:t>Также финансируются СМСП</w:t>
      </w:r>
      <w:r w:rsidR="000D27CF">
        <w:t>,</w:t>
      </w:r>
      <w:r>
        <w:t xml:space="preserve"> осуществляющие деятельност</w:t>
      </w:r>
      <w:r w:rsidR="000D27CF">
        <w:t>ь</w:t>
      </w:r>
      <w:r>
        <w:t xml:space="preserve"> по производству и реализации подакцизных товаров, а также по добыче и реализации полезных ископаемых</w:t>
      </w:r>
      <w:r w:rsidR="00E35DB0">
        <w:t>.</w:t>
      </w:r>
      <w:r>
        <w:t xml:space="preserve"> </w:t>
      </w:r>
    </w:p>
    <w:p w:rsidR="009F31EC" w:rsidRPr="00D1174E" w:rsidRDefault="009F31EC" w:rsidP="00D1174E">
      <w:pPr>
        <w:pStyle w:val="1"/>
        <w:shd w:val="clear" w:color="auto" w:fill="FFFFFF"/>
        <w:spacing w:before="0" w:line="480" w:lineRule="atLeast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174E">
        <w:rPr>
          <w:rFonts w:ascii="Times New Roman" w:eastAsia="Times New Roman" w:hAnsi="Times New Roman" w:cs="Times New Roman"/>
          <w:color w:val="auto"/>
          <w:sz w:val="28"/>
          <w:szCs w:val="28"/>
        </w:rPr>
        <w:t>3. Программа льготного кредитования по ставке не более 8,5%</w:t>
      </w:r>
    </w:p>
    <w:p w:rsidR="009E68AE" w:rsidRPr="009E68AE" w:rsidRDefault="009E68AE" w:rsidP="009E68AE">
      <w:pPr>
        <w:ind w:firstLine="709"/>
        <w:contextualSpacing/>
        <w:jc w:val="both"/>
      </w:pPr>
      <w:r w:rsidRPr="009F31EC">
        <w:t>Программа льготного кредитования</w:t>
      </w:r>
      <w:r w:rsidRPr="009E68AE">
        <w:t> - совместная программа субсидирования Минэкономразвития России и</w:t>
      </w:r>
      <w:r>
        <w:t xml:space="preserve"> АО </w:t>
      </w:r>
      <w:r w:rsidR="00F2790F">
        <w:t>"</w:t>
      </w:r>
      <w:r w:rsidRPr="009E68AE">
        <w:t>Корпорации МСП</w:t>
      </w:r>
      <w:r w:rsidR="00F2790F">
        <w:t>"</w:t>
      </w:r>
      <w:r w:rsidR="00D1174E">
        <w:t>, реализуемая</w:t>
      </w:r>
      <w:r w:rsidRPr="009E68AE">
        <w:t> в соответствии с постановлением Правит</w:t>
      </w:r>
      <w:r>
        <w:t>ельства РФ от 30.12.2018 № 1764</w:t>
      </w:r>
      <w:r w:rsidRPr="009E68AE">
        <w:t>.</w:t>
      </w:r>
    </w:p>
    <w:p w:rsidR="009E68AE" w:rsidRPr="009E68AE" w:rsidRDefault="009E68AE" w:rsidP="009E68AE">
      <w:pPr>
        <w:ind w:firstLine="709"/>
        <w:contextualSpacing/>
        <w:jc w:val="both"/>
      </w:pPr>
      <w:r>
        <w:t>В программе участвует более 90 уполномоченных</w:t>
      </w:r>
      <w:r w:rsidRPr="009E68AE">
        <w:t xml:space="preserve"> банков, </w:t>
      </w:r>
      <w:r>
        <w:t xml:space="preserve">которые </w:t>
      </w:r>
      <w:r w:rsidRPr="009E68AE">
        <w:t xml:space="preserve">выдают </w:t>
      </w:r>
      <w:r>
        <w:t xml:space="preserve">СМСП </w:t>
      </w:r>
      <w:r w:rsidRPr="009E68AE">
        <w:t>кредиты по сниженной ставке, а государство компенсирует кредитным организациям недополученную прибыль.</w:t>
      </w:r>
      <w:r w:rsidR="004770E9" w:rsidRPr="004770E9">
        <w:rPr>
          <w:rFonts w:ascii="MyriadPro-Regular" w:hAnsi="MyriadPro-Regular" w:hint="eastAsia"/>
          <w:color w:val="222222"/>
          <w:shd w:val="clear" w:color="auto" w:fill="FFFFFF"/>
        </w:rPr>
        <w:t xml:space="preserve"> </w:t>
      </w:r>
      <w:r w:rsidR="004770E9">
        <w:rPr>
          <w:rFonts w:ascii="MyriadPro-Regular" w:hAnsi="MyriadPro-Regular" w:hint="eastAsia"/>
          <w:color w:val="222222"/>
          <w:shd w:val="clear" w:color="auto" w:fill="FFFFFF"/>
        </w:rPr>
        <w:t>С</w:t>
      </w:r>
      <w:r w:rsidR="004770E9">
        <w:rPr>
          <w:rFonts w:ascii="MyriadPro-Regular" w:hAnsi="MyriadPro-Regular"/>
          <w:color w:val="222222"/>
          <w:shd w:val="clear" w:color="auto" w:fill="FFFFFF"/>
        </w:rPr>
        <w:t xml:space="preserve"> перечнем Банков можно ознакомиться на официальном портале </w:t>
      </w:r>
      <w:r w:rsidR="00D1174E">
        <w:rPr>
          <w:rFonts w:ascii="MyriadPro-Regular" w:hAnsi="MyriadPro-Regular"/>
          <w:color w:val="222222"/>
          <w:shd w:val="clear" w:color="auto" w:fill="FFFFFF"/>
        </w:rPr>
        <w:t>"</w:t>
      </w:r>
      <w:r w:rsidR="004770E9">
        <w:rPr>
          <w:rFonts w:ascii="MyriadPro-Regular" w:hAnsi="MyriadPro-Regular"/>
          <w:color w:val="222222"/>
          <w:shd w:val="clear" w:color="auto" w:fill="FFFFFF"/>
        </w:rPr>
        <w:t>Мой бизнес</w:t>
      </w:r>
      <w:r w:rsidR="00D1174E">
        <w:rPr>
          <w:rFonts w:ascii="MyriadPro-Regular" w:hAnsi="MyriadPro-Regular"/>
          <w:color w:val="222222"/>
          <w:shd w:val="clear" w:color="auto" w:fill="FFFFFF"/>
        </w:rPr>
        <w:t xml:space="preserve">": </w:t>
      </w:r>
      <w:hyperlink r:id="rId10" w:history="1">
        <w:r w:rsidR="004770E9" w:rsidRPr="004770E9">
          <w:rPr>
            <w:color w:val="0000FF"/>
            <w:u w:val="single"/>
          </w:rPr>
          <w:t>https://xn--90aifddrld7a.xn--p1ai/</w:t>
        </w:r>
        <w:proofErr w:type="spellStart"/>
        <w:r w:rsidR="004770E9" w:rsidRPr="004770E9">
          <w:rPr>
            <w:color w:val="0000FF"/>
            <w:u w:val="single"/>
          </w:rPr>
          <w:t>banks</w:t>
        </w:r>
        <w:proofErr w:type="spellEnd"/>
      </w:hyperlink>
    </w:p>
    <w:p w:rsidR="009E68AE" w:rsidRDefault="009E68AE" w:rsidP="009E68AE">
      <w:pPr>
        <w:ind w:firstLine="709"/>
        <w:contextualSpacing/>
        <w:jc w:val="both"/>
      </w:pPr>
      <w:r>
        <w:t>Ключевые условия предоставления льготного кредита:</w:t>
      </w:r>
    </w:p>
    <w:p w:rsidR="009E68AE" w:rsidRPr="009E68AE" w:rsidRDefault="009E68AE" w:rsidP="009E68AE">
      <w:pPr>
        <w:ind w:firstLine="709"/>
        <w:contextualSpacing/>
        <w:jc w:val="both"/>
      </w:pPr>
      <w:r w:rsidRPr="009E68AE">
        <w:t>на пополнение оборотных средств 500 тыс. рублей до 50</w:t>
      </w:r>
      <w:r>
        <w:t>0 млн. рублей на срок до 3 лет</w:t>
      </w:r>
      <w:r w:rsidR="0013549F" w:rsidRPr="009E68AE">
        <w:t>. по ставке, не превышающей </w:t>
      </w:r>
      <w:r w:rsidR="0013549F">
        <w:t xml:space="preserve">8,5% </w:t>
      </w:r>
      <w:r w:rsidR="0013549F" w:rsidRPr="009E68AE">
        <w:t>годовых</w:t>
      </w:r>
      <w:r>
        <w:t>;</w:t>
      </w:r>
    </w:p>
    <w:p w:rsidR="009E68AE" w:rsidRPr="009E68AE" w:rsidRDefault="009E68AE" w:rsidP="009E68AE">
      <w:pPr>
        <w:ind w:firstLine="709"/>
        <w:contextualSpacing/>
        <w:jc w:val="both"/>
      </w:pPr>
      <w:r w:rsidRPr="009E68AE">
        <w:t>на инвестиционные цели от 500 тыс. рублей до 2 млрд. рублей на срок до 10 лет. по ставке, не превышающей </w:t>
      </w:r>
      <w:r w:rsidR="0013549F">
        <w:t xml:space="preserve">8,5% </w:t>
      </w:r>
      <w:r w:rsidRPr="009E68AE">
        <w:t>годовых</w:t>
      </w:r>
      <w:r>
        <w:t>;</w:t>
      </w:r>
    </w:p>
    <w:p w:rsidR="009E68AE" w:rsidRPr="009E68AE" w:rsidRDefault="009E68AE" w:rsidP="009E68AE">
      <w:pPr>
        <w:ind w:firstLine="709"/>
        <w:contextualSpacing/>
        <w:jc w:val="both"/>
      </w:pPr>
      <w:r w:rsidRPr="009E68AE">
        <w:t>для рефинансирования кредита, ранее предоставленного заемщику –</w:t>
      </w:r>
      <w:r w:rsidR="0013549F">
        <w:t xml:space="preserve"> СМСП</w:t>
      </w:r>
      <w:r w:rsidRPr="009E68AE">
        <w:t>,</w:t>
      </w:r>
      <w:r w:rsidR="0013549F">
        <w:t xml:space="preserve"> </w:t>
      </w:r>
      <w:r w:rsidRPr="009E68AE">
        <w:t>осуществляющему деятельность в одной или нескольких приоритетных отраслях (видах деятельности),</w:t>
      </w:r>
      <w:r w:rsidR="0013549F">
        <w:t xml:space="preserve"> </w:t>
      </w:r>
      <w:r w:rsidRPr="009E68AE">
        <w:t>по ставке, не превышающей </w:t>
      </w:r>
      <w:r w:rsidR="0013549F">
        <w:t>8,5%</w:t>
      </w:r>
      <w:r w:rsidRPr="009E68AE">
        <w:t xml:space="preserve"> годовых</w:t>
      </w:r>
      <w:r w:rsidR="00D1174E">
        <w:t>;</w:t>
      </w:r>
    </w:p>
    <w:p w:rsidR="009E68AE" w:rsidRPr="009E68AE" w:rsidRDefault="009E68AE" w:rsidP="004770E9">
      <w:pPr>
        <w:ind w:firstLine="709"/>
        <w:contextualSpacing/>
        <w:jc w:val="both"/>
      </w:pPr>
      <w:r w:rsidRPr="009E68AE">
        <w:t>на развитие предпринимательской деятельности - в размере до 10 млн. рублей на срок до 5 лет по ставке, не превышающей</w:t>
      </w:r>
      <w:r w:rsidR="0013549F">
        <w:t xml:space="preserve"> 9,95% </w:t>
      </w:r>
      <w:r w:rsidRPr="009E68AE">
        <w:t>годовых (для физических лиц, применяющих специальный налоговый режим "Налог на профессиональный доход")</w:t>
      </w:r>
      <w:r w:rsidR="00D1174E">
        <w:t>.</w:t>
      </w:r>
      <w:r w:rsidRPr="009E68AE">
        <w:t> </w:t>
      </w:r>
    </w:p>
    <w:p w:rsidR="00DA4390" w:rsidRPr="00DA4390" w:rsidRDefault="00D1174E" w:rsidP="00DA4390">
      <w:pPr>
        <w:ind w:firstLine="708"/>
        <w:jc w:val="both"/>
      </w:pPr>
      <w:r>
        <w:t>В</w:t>
      </w:r>
      <w:r w:rsidR="00DA4390">
        <w:t xml:space="preserve"> программу внесены следующие изменения:</w:t>
      </w:r>
    </w:p>
    <w:p w:rsidR="00DA4390" w:rsidRPr="00D1174E" w:rsidRDefault="00DA4390" w:rsidP="00D1174E">
      <w:pPr>
        <w:ind w:firstLine="708"/>
        <w:jc w:val="both"/>
      </w:pPr>
      <w:r w:rsidRPr="00D1174E">
        <w:t>Значительно упрощены требования к заёмщику, из обязательных условий исключены пункты:</w:t>
      </w:r>
    </w:p>
    <w:p w:rsidR="00DA4390" w:rsidRPr="00DA4390" w:rsidRDefault="00DA4390" w:rsidP="00D1174E">
      <w:pPr>
        <w:ind w:firstLine="709"/>
        <w:jc w:val="both"/>
      </w:pPr>
      <w:r w:rsidRPr="00DA4390">
        <w:t>отсутствие задолженности по налогам, сборам;</w:t>
      </w:r>
    </w:p>
    <w:p w:rsidR="00DA4390" w:rsidRPr="00DA4390" w:rsidRDefault="00DA4390" w:rsidP="00D1174E">
      <w:pPr>
        <w:ind w:firstLine="709"/>
        <w:jc w:val="both"/>
      </w:pPr>
      <w:r w:rsidRPr="00DA4390">
        <w:t>отсутствие задолженности по заработной плате;</w:t>
      </w:r>
    </w:p>
    <w:p w:rsidR="00DA4390" w:rsidRPr="00DA4390" w:rsidRDefault="00DA4390" w:rsidP="00D1174E">
      <w:pPr>
        <w:ind w:firstLine="709"/>
        <w:jc w:val="both"/>
      </w:pPr>
      <w:r w:rsidRPr="00DA4390">
        <w:t>отсутствие просроченных на срок свыше 30 дней платежей по кредитным договорам.</w:t>
      </w:r>
    </w:p>
    <w:p w:rsidR="00DA4390" w:rsidRPr="00DA4390" w:rsidRDefault="00DA4390" w:rsidP="00D1174E">
      <w:pPr>
        <w:ind w:firstLine="708"/>
        <w:jc w:val="both"/>
      </w:pPr>
      <w:r w:rsidRPr="00D1174E">
        <w:t>Появилась возможность рефинансировать кредитные соглашения на оборотные цели</w:t>
      </w:r>
      <w:r w:rsidRPr="00DA4390">
        <w:t xml:space="preserve"> (ранее это было доступно только для инвестиционных кредитов).</w:t>
      </w:r>
    </w:p>
    <w:p w:rsidR="00DA4390" w:rsidRPr="00DA4390" w:rsidRDefault="00DA4390" w:rsidP="00D1174E">
      <w:pPr>
        <w:ind w:firstLine="708"/>
        <w:jc w:val="both"/>
      </w:pPr>
      <w:r w:rsidRPr="00D1174E">
        <w:t>Получать кредиты по льготной ставке могут микропредприятия в сфере торговли, занимающиеся реализацией подакцизных товаров</w:t>
      </w:r>
      <w:r w:rsidRPr="00DA4390">
        <w:t xml:space="preserve"> (для микропредприятий, заключивших кредитные соглашения на оборотные цели в 2020 году на срок не более 2 лет).</w:t>
      </w:r>
    </w:p>
    <w:p w:rsidR="009E68AE" w:rsidRDefault="009E68AE" w:rsidP="00DA4390">
      <w:pPr>
        <w:ind w:firstLine="709"/>
        <w:contextualSpacing/>
        <w:jc w:val="both"/>
      </w:pPr>
    </w:p>
    <w:p w:rsidR="007979CD" w:rsidRPr="00492B71" w:rsidRDefault="00EE1B67" w:rsidP="007979CD">
      <w:pPr>
        <w:ind w:firstLine="709"/>
        <w:contextualSpacing/>
        <w:jc w:val="both"/>
      </w:pPr>
      <w:r w:rsidRPr="003338EA">
        <w:rPr>
          <w:iCs/>
        </w:rPr>
        <w:t xml:space="preserve">Более подробную информацию можно получить у специалистов </w:t>
      </w:r>
      <w:r w:rsidR="00B939F4">
        <w:rPr>
          <w:iCs/>
        </w:rPr>
        <w:t xml:space="preserve">Гарантийного </w:t>
      </w:r>
      <w:r w:rsidRPr="003338EA">
        <w:rPr>
          <w:iCs/>
        </w:rPr>
        <w:t xml:space="preserve">Фонда по телефонам: </w:t>
      </w:r>
      <w:r w:rsidRPr="003338EA">
        <w:rPr>
          <w:bCs/>
        </w:rPr>
        <w:t>35-2</w:t>
      </w:r>
      <w:r w:rsidR="00B939F4">
        <w:rPr>
          <w:bCs/>
        </w:rPr>
        <w:t>3-89, 8-90</w:t>
      </w:r>
      <w:r w:rsidR="00A17E90">
        <w:rPr>
          <w:bCs/>
        </w:rPr>
        <w:t>2</w:t>
      </w:r>
      <w:r w:rsidR="00B939F4">
        <w:rPr>
          <w:bCs/>
        </w:rPr>
        <w:t>-362-95-13</w:t>
      </w:r>
      <w:r w:rsidR="007979CD" w:rsidRPr="007979CD">
        <w:rPr>
          <w:iCs/>
        </w:rPr>
        <w:t xml:space="preserve"> </w:t>
      </w:r>
      <w:r w:rsidR="007979CD" w:rsidRPr="00492B71">
        <w:rPr>
          <w:iCs/>
        </w:rPr>
        <w:t xml:space="preserve">или ознакомиться самостоятельно на сайте Фонда: </w:t>
      </w:r>
      <w:hyperlink r:id="rId11" w:history="1">
        <w:r w:rsidR="007979CD" w:rsidRPr="00492B71">
          <w:rPr>
            <w:color w:val="000080"/>
            <w:u w:val="single"/>
          </w:rPr>
          <w:t>http://nprgf.com</w:t>
        </w:r>
      </w:hyperlink>
    </w:p>
    <w:p w:rsidR="00232867" w:rsidRDefault="00232867" w:rsidP="0019743E">
      <w:pPr>
        <w:spacing w:line="240" w:lineRule="exact"/>
        <w:contextualSpacing/>
        <w:jc w:val="both"/>
      </w:pPr>
    </w:p>
    <w:p w:rsidR="00232867" w:rsidRDefault="00232867" w:rsidP="0019743E">
      <w:pPr>
        <w:spacing w:line="240" w:lineRule="exact"/>
        <w:contextualSpacing/>
        <w:jc w:val="both"/>
      </w:pPr>
    </w:p>
    <w:sectPr w:rsidR="00232867" w:rsidSect="00342D6D">
      <w:headerReference w:type="default" r:id="rId12"/>
      <w:pgSz w:w="11906" w:h="16838"/>
      <w:pgMar w:top="709" w:right="70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1C" w:rsidRDefault="00D3791C" w:rsidP="005D69FA">
      <w:r>
        <w:separator/>
      </w:r>
    </w:p>
  </w:endnote>
  <w:endnote w:type="continuationSeparator" w:id="0">
    <w:p w:rsidR="00D3791C" w:rsidRDefault="00D3791C" w:rsidP="005D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1C" w:rsidRDefault="00D3791C" w:rsidP="005D69FA">
      <w:r>
        <w:separator/>
      </w:r>
    </w:p>
  </w:footnote>
  <w:footnote w:type="continuationSeparator" w:id="0">
    <w:p w:rsidR="00D3791C" w:rsidRDefault="00D3791C" w:rsidP="005D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096154"/>
      <w:docPartObj>
        <w:docPartGallery w:val="Page Numbers (Top of Page)"/>
        <w:docPartUnique/>
      </w:docPartObj>
    </w:sdtPr>
    <w:sdtContent>
      <w:p w:rsidR="00804326" w:rsidRDefault="00EF6406">
        <w:pPr>
          <w:pStyle w:val="ab"/>
          <w:jc w:val="center"/>
        </w:pPr>
        <w:r>
          <w:fldChar w:fldCharType="begin"/>
        </w:r>
        <w:r w:rsidR="00804326">
          <w:instrText>PAGE   \* MERGEFORMAT</w:instrText>
        </w:r>
        <w:r>
          <w:fldChar w:fldCharType="separate"/>
        </w:r>
        <w:r w:rsidR="00AF74B9">
          <w:rPr>
            <w:noProof/>
          </w:rPr>
          <w:t>3</w:t>
        </w:r>
        <w:r>
          <w:fldChar w:fldCharType="end"/>
        </w:r>
      </w:p>
    </w:sdtContent>
  </w:sdt>
  <w:p w:rsidR="00804326" w:rsidRDefault="0080432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573"/>
    <w:multiLevelType w:val="multilevel"/>
    <w:tmpl w:val="317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A4CF2"/>
    <w:multiLevelType w:val="multilevel"/>
    <w:tmpl w:val="34B8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42AA"/>
    <w:multiLevelType w:val="hybridMultilevel"/>
    <w:tmpl w:val="694ADD08"/>
    <w:lvl w:ilvl="0" w:tplc="9020A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346C4"/>
    <w:multiLevelType w:val="hybridMultilevel"/>
    <w:tmpl w:val="05DE5BAC"/>
    <w:lvl w:ilvl="0" w:tplc="0FEAC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97B47"/>
    <w:multiLevelType w:val="hybridMultilevel"/>
    <w:tmpl w:val="A99658A4"/>
    <w:lvl w:ilvl="0" w:tplc="40127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863C55"/>
    <w:multiLevelType w:val="hybridMultilevel"/>
    <w:tmpl w:val="B22A942C"/>
    <w:lvl w:ilvl="0" w:tplc="0FEAC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00F14"/>
    <w:multiLevelType w:val="hybridMultilevel"/>
    <w:tmpl w:val="2D9ACCC4"/>
    <w:lvl w:ilvl="0" w:tplc="0FEAC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62050"/>
    <w:multiLevelType w:val="hybridMultilevel"/>
    <w:tmpl w:val="9BAEFC78"/>
    <w:lvl w:ilvl="0" w:tplc="0FEAC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169A2"/>
    <w:multiLevelType w:val="hybridMultilevel"/>
    <w:tmpl w:val="60E6C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3344E"/>
    <w:multiLevelType w:val="hybridMultilevel"/>
    <w:tmpl w:val="15A00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CC724C"/>
    <w:multiLevelType w:val="multilevel"/>
    <w:tmpl w:val="2DC8D5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F2E55"/>
    <w:multiLevelType w:val="hybridMultilevel"/>
    <w:tmpl w:val="4AC256C8"/>
    <w:lvl w:ilvl="0" w:tplc="0FEAC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773"/>
    <w:rsid w:val="0000386B"/>
    <w:rsid w:val="00006218"/>
    <w:rsid w:val="00012B30"/>
    <w:rsid w:val="00016F08"/>
    <w:rsid w:val="0001707F"/>
    <w:rsid w:val="00024842"/>
    <w:rsid w:val="00025570"/>
    <w:rsid w:val="00025E8F"/>
    <w:rsid w:val="00044D35"/>
    <w:rsid w:val="00047E9E"/>
    <w:rsid w:val="00052C16"/>
    <w:rsid w:val="0005434B"/>
    <w:rsid w:val="000574BC"/>
    <w:rsid w:val="00057C31"/>
    <w:rsid w:val="00063AEB"/>
    <w:rsid w:val="000743B9"/>
    <w:rsid w:val="00075915"/>
    <w:rsid w:val="00077D1A"/>
    <w:rsid w:val="00077D3D"/>
    <w:rsid w:val="000863B2"/>
    <w:rsid w:val="0009183A"/>
    <w:rsid w:val="00091CDF"/>
    <w:rsid w:val="00093A19"/>
    <w:rsid w:val="00095196"/>
    <w:rsid w:val="000B283D"/>
    <w:rsid w:val="000B4A73"/>
    <w:rsid w:val="000B5183"/>
    <w:rsid w:val="000C190C"/>
    <w:rsid w:val="000C333D"/>
    <w:rsid w:val="000C3693"/>
    <w:rsid w:val="000C66EA"/>
    <w:rsid w:val="000D242A"/>
    <w:rsid w:val="000D27CF"/>
    <w:rsid w:val="000E11EE"/>
    <w:rsid w:val="000E3E5C"/>
    <w:rsid w:val="000E71C2"/>
    <w:rsid w:val="000F1E79"/>
    <w:rsid w:val="000F4016"/>
    <w:rsid w:val="00107519"/>
    <w:rsid w:val="00112051"/>
    <w:rsid w:val="00117D03"/>
    <w:rsid w:val="0012744F"/>
    <w:rsid w:val="00131041"/>
    <w:rsid w:val="0013549F"/>
    <w:rsid w:val="001457F6"/>
    <w:rsid w:val="00150B0B"/>
    <w:rsid w:val="00152B15"/>
    <w:rsid w:val="0015758F"/>
    <w:rsid w:val="00160606"/>
    <w:rsid w:val="00162A5C"/>
    <w:rsid w:val="0017332D"/>
    <w:rsid w:val="0018373E"/>
    <w:rsid w:val="00184832"/>
    <w:rsid w:val="00190002"/>
    <w:rsid w:val="0019168D"/>
    <w:rsid w:val="00193F4C"/>
    <w:rsid w:val="0019743E"/>
    <w:rsid w:val="001B1980"/>
    <w:rsid w:val="001B2877"/>
    <w:rsid w:val="001B48DE"/>
    <w:rsid w:val="001B7955"/>
    <w:rsid w:val="001C1F60"/>
    <w:rsid w:val="001C52F7"/>
    <w:rsid w:val="001C7B2F"/>
    <w:rsid w:val="001D4D65"/>
    <w:rsid w:val="001E3A9C"/>
    <w:rsid w:val="001E63A5"/>
    <w:rsid w:val="001F0121"/>
    <w:rsid w:val="00200D14"/>
    <w:rsid w:val="00201CC2"/>
    <w:rsid w:val="0021638C"/>
    <w:rsid w:val="00216C19"/>
    <w:rsid w:val="002171E2"/>
    <w:rsid w:val="00224D2E"/>
    <w:rsid w:val="00227DF7"/>
    <w:rsid w:val="00232867"/>
    <w:rsid w:val="0023301E"/>
    <w:rsid w:val="002336BF"/>
    <w:rsid w:val="002358B8"/>
    <w:rsid w:val="002414F9"/>
    <w:rsid w:val="0024158E"/>
    <w:rsid w:val="00243A0E"/>
    <w:rsid w:val="00266AFF"/>
    <w:rsid w:val="00277C35"/>
    <w:rsid w:val="00277ED6"/>
    <w:rsid w:val="0028108E"/>
    <w:rsid w:val="002854DE"/>
    <w:rsid w:val="002866BF"/>
    <w:rsid w:val="002877EC"/>
    <w:rsid w:val="00292387"/>
    <w:rsid w:val="002B19DF"/>
    <w:rsid w:val="002B7F20"/>
    <w:rsid w:val="002C1F1B"/>
    <w:rsid w:val="002C6100"/>
    <w:rsid w:val="002D3B01"/>
    <w:rsid w:val="002E3E34"/>
    <w:rsid w:val="002E3EC8"/>
    <w:rsid w:val="002F0077"/>
    <w:rsid w:val="002F3227"/>
    <w:rsid w:val="002F3577"/>
    <w:rsid w:val="00300A1C"/>
    <w:rsid w:val="00304359"/>
    <w:rsid w:val="003079CB"/>
    <w:rsid w:val="0031541E"/>
    <w:rsid w:val="00315A32"/>
    <w:rsid w:val="00315A5A"/>
    <w:rsid w:val="00316286"/>
    <w:rsid w:val="00320E6E"/>
    <w:rsid w:val="00332DD9"/>
    <w:rsid w:val="003338EA"/>
    <w:rsid w:val="00340E93"/>
    <w:rsid w:val="00342D6D"/>
    <w:rsid w:val="00355C71"/>
    <w:rsid w:val="00364898"/>
    <w:rsid w:val="003847D5"/>
    <w:rsid w:val="00387652"/>
    <w:rsid w:val="00391C88"/>
    <w:rsid w:val="00396D5F"/>
    <w:rsid w:val="0039720A"/>
    <w:rsid w:val="003A7FB4"/>
    <w:rsid w:val="003B0B8E"/>
    <w:rsid w:val="003B3627"/>
    <w:rsid w:val="003C3721"/>
    <w:rsid w:val="003C5126"/>
    <w:rsid w:val="003D4AD0"/>
    <w:rsid w:val="003D59AA"/>
    <w:rsid w:val="003E07D8"/>
    <w:rsid w:val="003E0D65"/>
    <w:rsid w:val="003E2589"/>
    <w:rsid w:val="003F60AE"/>
    <w:rsid w:val="004037E1"/>
    <w:rsid w:val="00406A44"/>
    <w:rsid w:val="00413EB6"/>
    <w:rsid w:val="00431C2B"/>
    <w:rsid w:val="0043336F"/>
    <w:rsid w:val="00441DF3"/>
    <w:rsid w:val="00443077"/>
    <w:rsid w:val="004451D6"/>
    <w:rsid w:val="00450B4A"/>
    <w:rsid w:val="00450E99"/>
    <w:rsid w:val="004560AC"/>
    <w:rsid w:val="00462371"/>
    <w:rsid w:val="004770E9"/>
    <w:rsid w:val="004807CC"/>
    <w:rsid w:val="00484B1E"/>
    <w:rsid w:val="00485981"/>
    <w:rsid w:val="00486A1A"/>
    <w:rsid w:val="00492B71"/>
    <w:rsid w:val="004959EA"/>
    <w:rsid w:val="004964D4"/>
    <w:rsid w:val="004A26E1"/>
    <w:rsid w:val="004A341E"/>
    <w:rsid w:val="004B27CA"/>
    <w:rsid w:val="004B5784"/>
    <w:rsid w:val="004B7AEC"/>
    <w:rsid w:val="004C1B06"/>
    <w:rsid w:val="004C6AE3"/>
    <w:rsid w:val="004D2B60"/>
    <w:rsid w:val="004F0901"/>
    <w:rsid w:val="004F685E"/>
    <w:rsid w:val="00500131"/>
    <w:rsid w:val="005002F1"/>
    <w:rsid w:val="00504167"/>
    <w:rsid w:val="00520793"/>
    <w:rsid w:val="0053203C"/>
    <w:rsid w:val="005341A1"/>
    <w:rsid w:val="0055054C"/>
    <w:rsid w:val="00560CF0"/>
    <w:rsid w:val="005669BD"/>
    <w:rsid w:val="0057125A"/>
    <w:rsid w:val="00596DB7"/>
    <w:rsid w:val="005A3C58"/>
    <w:rsid w:val="005B1D3B"/>
    <w:rsid w:val="005B7A58"/>
    <w:rsid w:val="005C3C5F"/>
    <w:rsid w:val="005D07A2"/>
    <w:rsid w:val="005D0963"/>
    <w:rsid w:val="005D4E61"/>
    <w:rsid w:val="005D69FA"/>
    <w:rsid w:val="005E1B21"/>
    <w:rsid w:val="005E7B0B"/>
    <w:rsid w:val="006064F8"/>
    <w:rsid w:val="0060768C"/>
    <w:rsid w:val="00611259"/>
    <w:rsid w:val="00614FE6"/>
    <w:rsid w:val="00623F6B"/>
    <w:rsid w:val="00625CFB"/>
    <w:rsid w:val="006270A8"/>
    <w:rsid w:val="00633569"/>
    <w:rsid w:val="006343A6"/>
    <w:rsid w:val="006509FB"/>
    <w:rsid w:val="00676521"/>
    <w:rsid w:val="00677690"/>
    <w:rsid w:val="00684926"/>
    <w:rsid w:val="00687A67"/>
    <w:rsid w:val="006954B2"/>
    <w:rsid w:val="006A6CD9"/>
    <w:rsid w:val="006B5831"/>
    <w:rsid w:val="006C61D7"/>
    <w:rsid w:val="006D4CA1"/>
    <w:rsid w:val="006E719F"/>
    <w:rsid w:val="006F0DB4"/>
    <w:rsid w:val="007059F2"/>
    <w:rsid w:val="007156DF"/>
    <w:rsid w:val="0073028B"/>
    <w:rsid w:val="00734389"/>
    <w:rsid w:val="007356AE"/>
    <w:rsid w:val="00750804"/>
    <w:rsid w:val="00772B16"/>
    <w:rsid w:val="007979CD"/>
    <w:rsid w:val="00797F3F"/>
    <w:rsid w:val="007A1165"/>
    <w:rsid w:val="007D3D81"/>
    <w:rsid w:val="007D7857"/>
    <w:rsid w:val="007E283C"/>
    <w:rsid w:val="00804326"/>
    <w:rsid w:val="0081201E"/>
    <w:rsid w:val="00815204"/>
    <w:rsid w:val="00816137"/>
    <w:rsid w:val="008334F0"/>
    <w:rsid w:val="00851938"/>
    <w:rsid w:val="00852D94"/>
    <w:rsid w:val="00870E10"/>
    <w:rsid w:val="008737FE"/>
    <w:rsid w:val="00874449"/>
    <w:rsid w:val="0087448B"/>
    <w:rsid w:val="00875F62"/>
    <w:rsid w:val="00881A9F"/>
    <w:rsid w:val="00884EE9"/>
    <w:rsid w:val="008A0A7B"/>
    <w:rsid w:val="008A4F69"/>
    <w:rsid w:val="008A5E50"/>
    <w:rsid w:val="008B5D8B"/>
    <w:rsid w:val="008C7600"/>
    <w:rsid w:val="008E332D"/>
    <w:rsid w:val="008E4E0B"/>
    <w:rsid w:val="008E73BF"/>
    <w:rsid w:val="008F00CB"/>
    <w:rsid w:val="008F5AA8"/>
    <w:rsid w:val="008F5AF4"/>
    <w:rsid w:val="008F5B8B"/>
    <w:rsid w:val="009019D4"/>
    <w:rsid w:val="009045F1"/>
    <w:rsid w:val="00927DC7"/>
    <w:rsid w:val="0093424F"/>
    <w:rsid w:val="00952306"/>
    <w:rsid w:val="009621C2"/>
    <w:rsid w:val="00977EFF"/>
    <w:rsid w:val="00982F3E"/>
    <w:rsid w:val="00984728"/>
    <w:rsid w:val="00984ABE"/>
    <w:rsid w:val="0099033C"/>
    <w:rsid w:val="009925E0"/>
    <w:rsid w:val="009946EA"/>
    <w:rsid w:val="009A5834"/>
    <w:rsid w:val="009A6E0E"/>
    <w:rsid w:val="009C5CE7"/>
    <w:rsid w:val="009D0E3E"/>
    <w:rsid w:val="009D2BE3"/>
    <w:rsid w:val="009D7603"/>
    <w:rsid w:val="009D7D23"/>
    <w:rsid w:val="009E3331"/>
    <w:rsid w:val="009E4538"/>
    <w:rsid w:val="009E4877"/>
    <w:rsid w:val="009E68AE"/>
    <w:rsid w:val="009F31EC"/>
    <w:rsid w:val="009F461C"/>
    <w:rsid w:val="00A00401"/>
    <w:rsid w:val="00A01563"/>
    <w:rsid w:val="00A022E2"/>
    <w:rsid w:val="00A02BE4"/>
    <w:rsid w:val="00A17E90"/>
    <w:rsid w:val="00A258BB"/>
    <w:rsid w:val="00A25B78"/>
    <w:rsid w:val="00A3644F"/>
    <w:rsid w:val="00A40213"/>
    <w:rsid w:val="00A457C3"/>
    <w:rsid w:val="00A52AF2"/>
    <w:rsid w:val="00A533E5"/>
    <w:rsid w:val="00A57CB3"/>
    <w:rsid w:val="00A65024"/>
    <w:rsid w:val="00A671E1"/>
    <w:rsid w:val="00A703B3"/>
    <w:rsid w:val="00A74C71"/>
    <w:rsid w:val="00A76DEE"/>
    <w:rsid w:val="00A904A4"/>
    <w:rsid w:val="00A931C2"/>
    <w:rsid w:val="00AA66C3"/>
    <w:rsid w:val="00AA6CDC"/>
    <w:rsid w:val="00AA76AD"/>
    <w:rsid w:val="00AB4162"/>
    <w:rsid w:val="00AD654B"/>
    <w:rsid w:val="00AD6CCF"/>
    <w:rsid w:val="00AE4B8A"/>
    <w:rsid w:val="00AF1324"/>
    <w:rsid w:val="00AF74B9"/>
    <w:rsid w:val="00B17863"/>
    <w:rsid w:val="00B2118E"/>
    <w:rsid w:val="00B27E6C"/>
    <w:rsid w:val="00B40985"/>
    <w:rsid w:val="00B57F09"/>
    <w:rsid w:val="00B61B3E"/>
    <w:rsid w:val="00B62009"/>
    <w:rsid w:val="00B66BA1"/>
    <w:rsid w:val="00B83FBA"/>
    <w:rsid w:val="00B85C70"/>
    <w:rsid w:val="00B86249"/>
    <w:rsid w:val="00B92C13"/>
    <w:rsid w:val="00B939F4"/>
    <w:rsid w:val="00BA79B6"/>
    <w:rsid w:val="00BB1F12"/>
    <w:rsid w:val="00BC3BA3"/>
    <w:rsid w:val="00BD18BD"/>
    <w:rsid w:val="00BD4B54"/>
    <w:rsid w:val="00BE37C7"/>
    <w:rsid w:val="00BE6D5E"/>
    <w:rsid w:val="00BF11BB"/>
    <w:rsid w:val="00C037EC"/>
    <w:rsid w:val="00C07265"/>
    <w:rsid w:val="00C076DB"/>
    <w:rsid w:val="00C45CC8"/>
    <w:rsid w:val="00C51CD4"/>
    <w:rsid w:val="00C67586"/>
    <w:rsid w:val="00C67757"/>
    <w:rsid w:val="00C70389"/>
    <w:rsid w:val="00C75A33"/>
    <w:rsid w:val="00C932F9"/>
    <w:rsid w:val="00CA2160"/>
    <w:rsid w:val="00CC12E7"/>
    <w:rsid w:val="00CC3B55"/>
    <w:rsid w:val="00CC422D"/>
    <w:rsid w:val="00CC72D2"/>
    <w:rsid w:val="00CD439F"/>
    <w:rsid w:val="00CE1C91"/>
    <w:rsid w:val="00CE1D15"/>
    <w:rsid w:val="00CE4A54"/>
    <w:rsid w:val="00CF4DAE"/>
    <w:rsid w:val="00D01528"/>
    <w:rsid w:val="00D10D8A"/>
    <w:rsid w:val="00D1174E"/>
    <w:rsid w:val="00D12DDA"/>
    <w:rsid w:val="00D13556"/>
    <w:rsid w:val="00D165CD"/>
    <w:rsid w:val="00D2067B"/>
    <w:rsid w:val="00D20F00"/>
    <w:rsid w:val="00D32D24"/>
    <w:rsid w:val="00D3791C"/>
    <w:rsid w:val="00D42AAB"/>
    <w:rsid w:val="00D5557D"/>
    <w:rsid w:val="00D66E09"/>
    <w:rsid w:val="00D7066E"/>
    <w:rsid w:val="00D759E3"/>
    <w:rsid w:val="00D77BAB"/>
    <w:rsid w:val="00D80AC8"/>
    <w:rsid w:val="00D86102"/>
    <w:rsid w:val="00D90FDF"/>
    <w:rsid w:val="00D95CF5"/>
    <w:rsid w:val="00DA16A4"/>
    <w:rsid w:val="00DA4390"/>
    <w:rsid w:val="00DA5EF7"/>
    <w:rsid w:val="00DA7FBF"/>
    <w:rsid w:val="00DB3878"/>
    <w:rsid w:val="00DB517A"/>
    <w:rsid w:val="00DB5619"/>
    <w:rsid w:val="00DC314C"/>
    <w:rsid w:val="00DD157F"/>
    <w:rsid w:val="00DD2C33"/>
    <w:rsid w:val="00DD37A9"/>
    <w:rsid w:val="00DD7E0B"/>
    <w:rsid w:val="00DE637E"/>
    <w:rsid w:val="00DE7263"/>
    <w:rsid w:val="00DF1F3B"/>
    <w:rsid w:val="00DF3847"/>
    <w:rsid w:val="00DF3E7C"/>
    <w:rsid w:val="00DF66A3"/>
    <w:rsid w:val="00E10903"/>
    <w:rsid w:val="00E11330"/>
    <w:rsid w:val="00E11D51"/>
    <w:rsid w:val="00E12115"/>
    <w:rsid w:val="00E213BE"/>
    <w:rsid w:val="00E26B3F"/>
    <w:rsid w:val="00E3097A"/>
    <w:rsid w:val="00E359C4"/>
    <w:rsid w:val="00E35DB0"/>
    <w:rsid w:val="00E60C84"/>
    <w:rsid w:val="00E63A98"/>
    <w:rsid w:val="00E63E7E"/>
    <w:rsid w:val="00E702AB"/>
    <w:rsid w:val="00E7339D"/>
    <w:rsid w:val="00E74111"/>
    <w:rsid w:val="00E84228"/>
    <w:rsid w:val="00E850D0"/>
    <w:rsid w:val="00E96B3A"/>
    <w:rsid w:val="00EA64A1"/>
    <w:rsid w:val="00EB67D8"/>
    <w:rsid w:val="00EB6933"/>
    <w:rsid w:val="00ED10ED"/>
    <w:rsid w:val="00EE1A01"/>
    <w:rsid w:val="00EE1B67"/>
    <w:rsid w:val="00EE493C"/>
    <w:rsid w:val="00EF588D"/>
    <w:rsid w:val="00EF5AE8"/>
    <w:rsid w:val="00EF6406"/>
    <w:rsid w:val="00F041DE"/>
    <w:rsid w:val="00F05BF6"/>
    <w:rsid w:val="00F10BD1"/>
    <w:rsid w:val="00F17448"/>
    <w:rsid w:val="00F2790F"/>
    <w:rsid w:val="00F34B3C"/>
    <w:rsid w:val="00F34EC5"/>
    <w:rsid w:val="00F54773"/>
    <w:rsid w:val="00F66FD5"/>
    <w:rsid w:val="00F67482"/>
    <w:rsid w:val="00F7487A"/>
    <w:rsid w:val="00F74F14"/>
    <w:rsid w:val="00F75A3F"/>
    <w:rsid w:val="00F862B2"/>
    <w:rsid w:val="00F86DA1"/>
    <w:rsid w:val="00FA0748"/>
    <w:rsid w:val="00FA17D2"/>
    <w:rsid w:val="00FA2060"/>
    <w:rsid w:val="00FB177B"/>
    <w:rsid w:val="00FC589D"/>
    <w:rsid w:val="00FD06D3"/>
    <w:rsid w:val="00FE0B10"/>
    <w:rsid w:val="00FF577C"/>
    <w:rsid w:val="00FF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7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3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4773"/>
    <w:rPr>
      <w:color w:val="000080"/>
      <w:u w:val="single"/>
    </w:rPr>
  </w:style>
  <w:style w:type="paragraph" w:styleId="a4">
    <w:name w:val="Normal (Web)"/>
    <w:aliases w:val="Обычный (Web),Обычный (веб) Знак Знак,Обычный (Web) Знак Знак Знак,Обычный (веб)1"/>
    <w:basedOn w:val="a"/>
    <w:link w:val="a5"/>
    <w:uiPriority w:val="99"/>
    <w:unhideWhenUsed/>
    <w:rsid w:val="00F5477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F5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EF5AE8"/>
    <w:pPr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F5AE8"/>
    <w:pPr>
      <w:widowControl w:val="0"/>
      <w:autoSpaceDE w:val="0"/>
      <w:autoSpaceDN w:val="0"/>
      <w:adjustRightInd w:val="0"/>
      <w:spacing w:line="338" w:lineRule="exact"/>
      <w:ind w:firstLine="658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EF5A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Обычный (веб)1 Знак"/>
    <w:basedOn w:val="a0"/>
    <w:link w:val="a4"/>
    <w:uiPriority w:val="99"/>
    <w:locked/>
    <w:rsid w:val="008737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4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4623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462371"/>
    <w:rPr>
      <w:rFonts w:eastAsiaTheme="minorEastAsia"/>
      <w:lang w:eastAsia="ru-RU"/>
    </w:rPr>
  </w:style>
  <w:style w:type="character" w:styleId="aa">
    <w:name w:val="Strong"/>
    <w:uiPriority w:val="22"/>
    <w:qFormat/>
    <w:rsid w:val="00462371"/>
    <w:rPr>
      <w:b/>
      <w:bCs/>
    </w:rPr>
  </w:style>
  <w:style w:type="paragraph" w:styleId="ab">
    <w:name w:val="header"/>
    <w:basedOn w:val="a"/>
    <w:link w:val="ac"/>
    <w:uiPriority w:val="99"/>
    <w:unhideWhenUsed/>
    <w:rsid w:val="005D69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69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5D69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69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248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484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B9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91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1E3A9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rsid w:val="00CC12E7"/>
    <w:pPr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basedOn w:val="a0"/>
    <w:link w:val="50"/>
    <w:rsid w:val="00152B1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52B1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52B1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152B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-">
    <w:name w:val="Штрих-код_"/>
    <w:basedOn w:val="a0"/>
    <w:link w:val="-0"/>
    <w:rsid w:val="00152B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2B15"/>
    <w:pPr>
      <w:shd w:val="clear" w:color="auto" w:fill="FFFFFF"/>
      <w:spacing w:after="60" w:line="158" w:lineRule="exact"/>
      <w:jc w:val="center"/>
    </w:pPr>
    <w:rPr>
      <w:sz w:val="15"/>
      <w:szCs w:val="15"/>
      <w:lang w:eastAsia="en-US"/>
    </w:rPr>
  </w:style>
  <w:style w:type="paragraph" w:customStyle="1" w:styleId="30">
    <w:name w:val="Основной текст (3)"/>
    <w:basedOn w:val="a"/>
    <w:link w:val="3"/>
    <w:rsid w:val="00152B15"/>
    <w:pPr>
      <w:shd w:val="clear" w:color="auto" w:fill="FFFFFF"/>
      <w:spacing w:line="106" w:lineRule="exact"/>
    </w:pPr>
    <w:rPr>
      <w:sz w:val="12"/>
      <w:szCs w:val="12"/>
      <w:lang w:eastAsia="en-US"/>
    </w:rPr>
  </w:style>
  <w:style w:type="paragraph" w:customStyle="1" w:styleId="60">
    <w:name w:val="Основной текст (6)"/>
    <w:basedOn w:val="a"/>
    <w:link w:val="6"/>
    <w:rsid w:val="00152B15"/>
    <w:pPr>
      <w:shd w:val="clear" w:color="auto" w:fill="FFFFFF"/>
      <w:spacing w:before="60" w:line="0" w:lineRule="atLeast"/>
      <w:jc w:val="center"/>
    </w:pPr>
    <w:rPr>
      <w:sz w:val="15"/>
      <w:szCs w:val="15"/>
      <w:lang w:eastAsia="en-US"/>
    </w:rPr>
  </w:style>
  <w:style w:type="paragraph" w:customStyle="1" w:styleId="12">
    <w:name w:val="Основной текст1"/>
    <w:basedOn w:val="a"/>
    <w:link w:val="af1"/>
    <w:rsid w:val="00152B15"/>
    <w:pPr>
      <w:shd w:val="clear" w:color="auto" w:fill="FFFFFF"/>
      <w:spacing w:before="420" w:after="240" w:line="0" w:lineRule="atLeast"/>
    </w:pPr>
    <w:rPr>
      <w:sz w:val="17"/>
      <w:szCs w:val="17"/>
      <w:lang w:eastAsia="en-US"/>
    </w:rPr>
  </w:style>
  <w:style w:type="paragraph" w:customStyle="1" w:styleId="-0">
    <w:name w:val="Штрих-код"/>
    <w:basedOn w:val="a"/>
    <w:link w:val="-"/>
    <w:rsid w:val="00152B15"/>
    <w:pPr>
      <w:shd w:val="clear" w:color="auto" w:fill="FFFFFF"/>
    </w:pPr>
    <w:rPr>
      <w:sz w:val="20"/>
      <w:szCs w:val="20"/>
      <w:lang w:eastAsia="en-US"/>
    </w:rPr>
  </w:style>
  <w:style w:type="paragraph" w:customStyle="1" w:styleId="program-pointtitle">
    <w:name w:val="program-point__title"/>
    <w:basedOn w:val="a"/>
    <w:rsid w:val="00077D1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03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4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upload/iblock/9f0/Programma-stimulirovaniya-_red.-24.07.20_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rgf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90aifddrld7a.xn--p1ai/ban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msp.ru/bankam/programma_stimul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03F6-89B6-4482-B584-149A35A2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N_Vorozhcova</dc:creator>
  <cp:lastModifiedBy>DIM</cp:lastModifiedBy>
  <cp:revision>2</cp:revision>
  <cp:lastPrinted>2020-07-07T06:01:00Z</cp:lastPrinted>
  <dcterms:created xsi:type="dcterms:W3CDTF">2020-08-07T11:16:00Z</dcterms:created>
  <dcterms:modified xsi:type="dcterms:W3CDTF">2020-08-07T11:16:00Z</dcterms:modified>
</cp:coreProperties>
</file>