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EB" w:rsidRPr="003B49EB" w:rsidRDefault="003B49EB" w:rsidP="003B49EB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3B49EB">
        <w:rPr>
          <w:b/>
          <w:sz w:val="28"/>
          <w:szCs w:val="28"/>
        </w:rPr>
        <w:t>Приглашаем к сотрудничеству!</w:t>
      </w:r>
    </w:p>
    <w:p w:rsidR="003B49EB" w:rsidRPr="003B49EB" w:rsidRDefault="003B49EB" w:rsidP="003B49EB">
      <w:pPr>
        <w:pStyle w:val="Default"/>
        <w:rPr>
          <w:b/>
          <w:sz w:val="28"/>
          <w:szCs w:val="28"/>
        </w:rPr>
      </w:pPr>
    </w:p>
    <w:p w:rsidR="003B49EB" w:rsidRPr="003B49EB" w:rsidRDefault="003B49EB" w:rsidP="003B49EB">
      <w:pPr>
        <w:pStyle w:val="Default"/>
        <w:rPr>
          <w:sz w:val="28"/>
          <w:szCs w:val="28"/>
        </w:rPr>
      </w:pPr>
      <w:r w:rsidRPr="003B49EB">
        <w:rPr>
          <w:sz w:val="28"/>
          <w:szCs w:val="28"/>
        </w:rPr>
        <w:t xml:space="preserve"> Между Администрацией Волгоградской области, в лице ГАУ Волгоградской области «Мой бизнес», и ООО «Консалтинговая компания Финтех Юг» заключен договор о предоставлении услуг субъектам малого и среднего предпринимательства, самозанятым гражданам и физическим лицам, планирующим и уже осуществляющим предпринимательскую деятельность. Оплата наших услуг по данному договору производится за счёт средств субсидии из областного бюджета. </w:t>
      </w:r>
      <w:r w:rsidRPr="003B49EB">
        <w:rPr>
          <w:b/>
          <w:bCs/>
          <w:sz w:val="28"/>
          <w:szCs w:val="28"/>
        </w:rPr>
        <w:t xml:space="preserve">Услуги для предпринимателей предоставляются бесплатно. </w:t>
      </w:r>
    </w:p>
    <w:p w:rsidR="003B49EB" w:rsidRPr="003B49EB" w:rsidRDefault="003B49EB" w:rsidP="003B49EB">
      <w:pPr>
        <w:pStyle w:val="Default"/>
        <w:rPr>
          <w:sz w:val="28"/>
          <w:szCs w:val="28"/>
        </w:rPr>
      </w:pPr>
      <w:r w:rsidRPr="003B49EB">
        <w:rPr>
          <w:sz w:val="28"/>
          <w:szCs w:val="28"/>
        </w:rPr>
        <w:t xml:space="preserve">В рамках договора с ГАУ Волгоградской области «Мой бизнес» мы квалифицированно оказываем услуги предпринимателям по следующим направлениям :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b/>
          <w:bCs/>
          <w:sz w:val="28"/>
          <w:szCs w:val="28"/>
        </w:rPr>
        <w:t xml:space="preserve">1. Тендерное сопровождение, участие в торгах: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аккредитуем на электронных торговых площадках для участия в государственных (44-ФЗ, 223-ФЗ) и коммерческих закупках;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осуществим поиск и рассылку актуальных тендеров в течение месяца (один вид деятельности, направление результатов поиска ежедневно (понедельник-пятница) на электронный адрес в формате Excel);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подготовим документы для участия в закупке (Форма 2);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подадим запрос на разъяснение документации о закупке;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подадим протокол разногласий к заключаемому контракту;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проконсультируем по вопросам участия в торгах.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b/>
          <w:bCs/>
          <w:sz w:val="28"/>
          <w:szCs w:val="28"/>
        </w:rPr>
        <w:t xml:space="preserve">2. Налоговый, бухгалтерский учёт и отчётность: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поможем выбрать правильный режим налогообложения для каждого конкретного случая;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подготовим и сдадим отчётность (ФНС, ФСС, ПФР, Росстат и др.);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подготовим заявления, ответы на запросы государственных органов для предпринимателей, находящихся на всех режимах налогообложения;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проконсультируем по сложным вопросам бухгалтерского учета и налогообложения, подготовим рекомендации.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b/>
          <w:bCs/>
          <w:sz w:val="28"/>
          <w:szCs w:val="28"/>
        </w:rPr>
        <w:t xml:space="preserve">3. Начало ведения и сопровождения действующего собственного дела: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подготовим документы для регистрации ИП / ООО;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зарегистрируем ИП / ООО в электронном виде;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откроем счёт в банке;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подготовим документы и направим в электронном виде в ФНС для внесения изменений об ООО/ИИ (смена руководителя, смена юридического адреса, внесение изменений об участниках и другие регистрационные действия);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заполним формы заявлений (Р21001, Р11001, Р24001, Р14001, Р13001);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подготовим отчётность , заявления, ответы на запросы государственных органов для предпринимателей , находящихся на всех режимах налогообложения. </w:t>
      </w:r>
    </w:p>
    <w:p w:rsidR="003B49EB" w:rsidRPr="003B49EB" w:rsidRDefault="003B49EB" w:rsidP="003B49EB">
      <w:pPr>
        <w:pStyle w:val="Default"/>
        <w:spacing w:after="40"/>
        <w:rPr>
          <w:sz w:val="28"/>
          <w:szCs w:val="28"/>
        </w:rPr>
      </w:pPr>
      <w:r w:rsidRPr="003B49EB">
        <w:rPr>
          <w:b/>
          <w:bCs/>
          <w:sz w:val="28"/>
          <w:szCs w:val="28"/>
        </w:rPr>
        <w:t xml:space="preserve">4. Кадровый учёт, применение трудового Законодательства РФ: </w:t>
      </w:r>
    </w:p>
    <w:p w:rsidR="003B49EB" w:rsidRPr="003B49EB" w:rsidRDefault="003B49EB" w:rsidP="003B49EB">
      <w:pPr>
        <w:pStyle w:val="Default"/>
        <w:rPr>
          <w:sz w:val="28"/>
          <w:szCs w:val="28"/>
        </w:rPr>
      </w:pPr>
      <w:r w:rsidRPr="003B49EB">
        <w:rPr>
          <w:sz w:val="28"/>
          <w:szCs w:val="28"/>
        </w:rPr>
        <w:t xml:space="preserve">− подготовим документы кадрового учета (приём, перевод, увольнение, отпуск, больничный, уход за ребенком); </w:t>
      </w:r>
    </w:p>
    <w:p w:rsidR="003B49EB" w:rsidRPr="003B49EB" w:rsidRDefault="003B49EB" w:rsidP="003B49EB">
      <w:pPr>
        <w:pStyle w:val="Default"/>
        <w:rPr>
          <w:sz w:val="28"/>
          <w:szCs w:val="28"/>
        </w:rPr>
      </w:pPr>
      <w:r w:rsidRPr="003B49EB">
        <w:rPr>
          <w:sz w:val="28"/>
          <w:szCs w:val="28"/>
        </w:rPr>
        <w:t xml:space="preserve">2 </w:t>
      </w:r>
    </w:p>
    <w:p w:rsidR="003B49EB" w:rsidRPr="003B49EB" w:rsidRDefault="003B49EB" w:rsidP="003B49EB">
      <w:pPr>
        <w:pStyle w:val="Default"/>
        <w:rPr>
          <w:color w:val="auto"/>
          <w:sz w:val="28"/>
          <w:szCs w:val="28"/>
        </w:rPr>
      </w:pPr>
    </w:p>
    <w:p w:rsidR="003B49EB" w:rsidRPr="003B49EB" w:rsidRDefault="003B49EB" w:rsidP="003B49EB">
      <w:pPr>
        <w:pStyle w:val="Default"/>
        <w:pageBreakBefore/>
        <w:rPr>
          <w:color w:val="auto"/>
          <w:sz w:val="28"/>
          <w:szCs w:val="28"/>
        </w:rPr>
      </w:pPr>
    </w:p>
    <w:p w:rsidR="003B49EB" w:rsidRPr="003B49EB" w:rsidRDefault="003B49EB" w:rsidP="003B49EB">
      <w:pPr>
        <w:pStyle w:val="Default"/>
        <w:spacing w:after="38"/>
        <w:rPr>
          <w:color w:val="auto"/>
          <w:sz w:val="28"/>
          <w:szCs w:val="28"/>
        </w:rPr>
      </w:pPr>
      <w:r w:rsidRPr="003B49EB">
        <w:rPr>
          <w:color w:val="auto"/>
          <w:sz w:val="28"/>
          <w:szCs w:val="28"/>
        </w:rPr>
        <w:t xml:space="preserve">− подготовим документы по оформлению разрешений на право привлечения иностранной рабочей силы; </w:t>
      </w:r>
    </w:p>
    <w:p w:rsidR="003B49EB" w:rsidRDefault="003B49EB" w:rsidP="003B49EB">
      <w:pPr>
        <w:pStyle w:val="Default"/>
        <w:rPr>
          <w:color w:val="auto"/>
          <w:sz w:val="28"/>
          <w:szCs w:val="28"/>
        </w:rPr>
      </w:pPr>
      <w:r w:rsidRPr="003B49EB">
        <w:rPr>
          <w:color w:val="auto"/>
          <w:sz w:val="28"/>
          <w:szCs w:val="28"/>
        </w:rPr>
        <w:t xml:space="preserve">− составим должностные регламенты и инструкции; </w:t>
      </w:r>
    </w:p>
    <w:p w:rsidR="003B49EB" w:rsidRDefault="003B49EB" w:rsidP="003B49EB">
      <w:pPr>
        <w:pStyle w:val="Default"/>
        <w:rPr>
          <w:color w:val="auto"/>
          <w:sz w:val="28"/>
          <w:szCs w:val="28"/>
        </w:rPr>
      </w:pPr>
    </w:p>
    <w:p w:rsidR="003B49EB" w:rsidRDefault="003B49EB" w:rsidP="003B49EB">
      <w:pPr>
        <w:pStyle w:val="Default"/>
        <w:rPr>
          <w:color w:val="auto"/>
          <w:sz w:val="28"/>
          <w:szCs w:val="28"/>
        </w:rPr>
      </w:pPr>
    </w:p>
    <w:p w:rsidR="003B49EB" w:rsidRDefault="003B49EB" w:rsidP="003B49EB">
      <w:pPr>
        <w:pStyle w:val="Default"/>
        <w:rPr>
          <w:color w:val="auto"/>
          <w:sz w:val="28"/>
          <w:szCs w:val="28"/>
        </w:rPr>
      </w:pPr>
    </w:p>
    <w:p w:rsidR="003B49EB" w:rsidRDefault="003B49EB" w:rsidP="003B49EB">
      <w:pPr>
        <w:pStyle w:val="Default"/>
        <w:rPr>
          <w:color w:val="auto"/>
          <w:sz w:val="28"/>
          <w:szCs w:val="28"/>
        </w:rPr>
      </w:pPr>
    </w:p>
    <w:p w:rsidR="003B49EB" w:rsidRDefault="003B49EB" w:rsidP="003B49EB">
      <w:r>
        <w:t xml:space="preserve">Условия работы с представителями малого и среднего предпринимательства указаны на нашем сайте по адресу : </w:t>
      </w:r>
      <w:hyperlink r:id="rId5" w:history="1">
        <w:r>
          <w:rPr>
            <w:rStyle w:val="a4"/>
          </w:rPr>
          <w:t>http://fintech-s.ru/podderzhka-besplatno/</w:t>
        </w:r>
      </w:hyperlink>
      <w:r>
        <w:t>.</w:t>
      </w:r>
    </w:p>
    <w:p w:rsidR="003B49EB" w:rsidRPr="003B49EB" w:rsidRDefault="003B49EB" w:rsidP="003B49EB">
      <w:pPr>
        <w:pStyle w:val="Default"/>
        <w:rPr>
          <w:color w:val="auto"/>
          <w:sz w:val="28"/>
          <w:szCs w:val="28"/>
        </w:rPr>
      </w:pPr>
    </w:p>
    <w:p w:rsidR="006E104C" w:rsidRPr="003B49EB" w:rsidRDefault="006E104C">
      <w:pPr>
        <w:rPr>
          <w:sz w:val="28"/>
          <w:szCs w:val="28"/>
        </w:rPr>
      </w:pPr>
    </w:p>
    <w:sectPr w:rsidR="006E104C" w:rsidRPr="003B49EB" w:rsidSect="00D54EB9">
      <w:pgSz w:w="11906" w:h="17338"/>
      <w:pgMar w:top="1440" w:right="28" w:bottom="184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B"/>
    <w:rsid w:val="00015BB0"/>
    <w:rsid w:val="003B49EB"/>
    <w:rsid w:val="00452E03"/>
    <w:rsid w:val="006E104C"/>
    <w:rsid w:val="008325E3"/>
    <w:rsid w:val="0094224D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B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3B49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4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B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3B49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4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tech-s.ru/podderzhka-besplat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2020-06-26T13:42:00Z</dcterms:created>
  <dcterms:modified xsi:type="dcterms:W3CDTF">2020-06-26T13:42:00Z</dcterms:modified>
</cp:coreProperties>
</file>