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5" w:rsidRPr="007D5615" w:rsidRDefault="007D5615" w:rsidP="0048697D">
      <w:pPr>
        <w:jc w:val="center"/>
        <w:rPr>
          <w:b/>
          <w:sz w:val="28"/>
          <w:szCs w:val="28"/>
        </w:rPr>
      </w:pPr>
      <w:r w:rsidRPr="007D5615">
        <w:rPr>
          <w:b/>
          <w:sz w:val="28"/>
          <w:szCs w:val="28"/>
        </w:rPr>
        <w:t>Стартовал региональный э</w:t>
      </w:r>
      <w:r w:rsidR="00106031">
        <w:rPr>
          <w:b/>
          <w:sz w:val="28"/>
          <w:szCs w:val="28"/>
        </w:rPr>
        <w:t>тап VI Всероссийского конкурса "Лучший социальный проект года"</w:t>
      </w:r>
    </w:p>
    <w:p w:rsidR="007D5615" w:rsidRPr="007D5615" w:rsidRDefault="00106031" w:rsidP="007D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заявок до  23 октября</w:t>
      </w:r>
      <w:r w:rsidR="007D5615" w:rsidRPr="007D5615">
        <w:rPr>
          <w:sz w:val="28"/>
          <w:szCs w:val="28"/>
        </w:rPr>
        <w:t xml:space="preserve"> на сайте </w:t>
      </w:r>
      <w:hyperlink r:id="rId4" w:history="1">
        <w:r w:rsidR="007D5615" w:rsidRPr="007D5615">
          <w:rPr>
            <w:rStyle w:val="a4"/>
            <w:sz w:val="28"/>
            <w:szCs w:val="28"/>
          </w:rPr>
          <w:t>https://konkurs.sprgsu.ru</w:t>
        </w:r>
      </w:hyperlink>
      <w:r w:rsidR="007D5615" w:rsidRPr="007D5615">
        <w:rPr>
          <w:sz w:val="28"/>
          <w:szCs w:val="28"/>
        </w:rPr>
        <w:t>! </w:t>
      </w:r>
    </w:p>
    <w:p w:rsidR="007D5615" w:rsidRPr="007D5615" w:rsidRDefault="00106031" w:rsidP="007D5615">
      <w:pPr>
        <w:tabs>
          <w:tab w:val="left" w:pos="6202"/>
        </w:tabs>
        <w:jc w:val="both"/>
        <w:rPr>
          <w:sz w:val="28"/>
          <w:szCs w:val="28"/>
        </w:rPr>
      </w:pPr>
      <w:r>
        <w:rPr>
          <w:sz w:val="28"/>
          <w:szCs w:val="28"/>
        </w:rPr>
        <w:t> Номинации конкурса</w:t>
      </w:r>
      <w:proofErr w:type="gramStart"/>
      <w:r w:rsidR="007D5615" w:rsidRPr="007D5615">
        <w:rPr>
          <w:sz w:val="28"/>
          <w:szCs w:val="28"/>
        </w:rPr>
        <w:t xml:space="preserve"> :</w:t>
      </w:r>
      <w:proofErr w:type="gramEnd"/>
      <w:r w:rsidR="007D5615">
        <w:rPr>
          <w:sz w:val="28"/>
          <w:szCs w:val="28"/>
        </w:rPr>
        <w:tab/>
      </w: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1) Для субъектов малого и среднего предпринимательства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Лучший проект социального предпринимательства: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поддержки и реабилитации людей с ограниченными возможностями здоровья;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социального обслуживания;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дополнительного образования и воспитания детей;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культурно-просветительской сфере;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здорового образа жизни, физической культуры и спорта;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социального туризма;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разработки технических средств реабилитации и IT технологий, направленных на решение социальных проблем общества;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обеспечения занятости, вовлечения в социально активную деятельность лиц, нуждающихся в социальном сопровождении.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2) Для  некоммерческих организаций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Лучший социальный проект: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дополнительного образования и воспитания детей;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 xml:space="preserve">✅ </w:t>
      </w:r>
      <w:proofErr w:type="gramStart"/>
      <w:r w:rsidRPr="007D5615">
        <w:rPr>
          <w:sz w:val="28"/>
          <w:szCs w:val="28"/>
        </w:rPr>
        <w:t>направленный</w:t>
      </w:r>
      <w:proofErr w:type="gramEnd"/>
      <w:r w:rsidRPr="007D5615">
        <w:rPr>
          <w:sz w:val="28"/>
          <w:szCs w:val="28"/>
        </w:rPr>
        <w:t xml:space="preserve"> на решение проблем в области ухода за пожилыми людьми;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социального обслуживания;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✅ в сфере развития городских и сельских территорий.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Победители регионального этапа конкурса становятся участниками федерального этапа конкурса "Лучший социальный проект года", а также награждаются призами, стимулирующими к дальнейшему развитию деятельности в области социального предпринимательства.</w:t>
      </w:r>
    </w:p>
    <w:p w:rsidR="007D5615" w:rsidRPr="007D5615" w:rsidRDefault="007D5615" w:rsidP="007D5615">
      <w:pPr>
        <w:jc w:val="both"/>
        <w:rPr>
          <w:sz w:val="28"/>
          <w:szCs w:val="28"/>
        </w:rPr>
      </w:pPr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 xml:space="preserve">Контактные данные организатора регионального этапа конкурса: </w:t>
      </w:r>
      <w:hyperlink r:id="rId5" w:history="1">
        <w:r w:rsidRPr="007D5615">
          <w:rPr>
            <w:rStyle w:val="a4"/>
            <w:sz w:val="28"/>
            <w:szCs w:val="28"/>
          </w:rPr>
          <w:t>ciss34@mail.ru</w:t>
        </w:r>
      </w:hyperlink>
    </w:p>
    <w:p w:rsidR="007D5615" w:rsidRPr="007D5615" w:rsidRDefault="007D5615" w:rsidP="007D5615">
      <w:pPr>
        <w:jc w:val="both"/>
        <w:rPr>
          <w:sz w:val="28"/>
          <w:szCs w:val="28"/>
        </w:rPr>
      </w:pPr>
      <w:r w:rsidRPr="007D5615">
        <w:rPr>
          <w:sz w:val="28"/>
          <w:szCs w:val="28"/>
        </w:rPr>
        <w:t>8(8442) 23-01-50</w:t>
      </w:r>
    </w:p>
    <w:p w:rsidR="006E104C" w:rsidRPr="007D5615" w:rsidRDefault="006E104C" w:rsidP="007D5615">
      <w:pPr>
        <w:jc w:val="both"/>
        <w:rPr>
          <w:sz w:val="28"/>
          <w:szCs w:val="28"/>
        </w:rPr>
      </w:pPr>
    </w:p>
    <w:sectPr w:rsidR="006E104C" w:rsidRPr="007D5615" w:rsidSect="007D5615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D5615"/>
    <w:rsid w:val="000A0713"/>
    <w:rsid w:val="00106031"/>
    <w:rsid w:val="00281E34"/>
    <w:rsid w:val="00452E03"/>
    <w:rsid w:val="0048697D"/>
    <w:rsid w:val="006E104C"/>
    <w:rsid w:val="00723FC1"/>
    <w:rsid w:val="007D5615"/>
    <w:rsid w:val="008325E3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15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D5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34@mail.ru" TargetMode="External"/><Relationship Id="rId4" Type="http://schemas.openxmlformats.org/officeDocument/2006/relationships/hyperlink" Target="https://konkurs.spr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DIM</cp:lastModifiedBy>
  <cp:revision>2</cp:revision>
  <dcterms:created xsi:type="dcterms:W3CDTF">2020-10-13T09:28:00Z</dcterms:created>
  <dcterms:modified xsi:type="dcterms:W3CDTF">2020-10-13T09:28:00Z</dcterms:modified>
</cp:coreProperties>
</file>