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DE3C" w14:textId="77777777" w:rsidR="00856B9D" w:rsidRPr="00B44FBE" w:rsidRDefault="00856B9D" w:rsidP="0085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BE">
        <w:rPr>
          <w:rFonts w:ascii="Times New Roman" w:hAnsi="Times New Roman" w:cs="Times New Roman"/>
          <w:b/>
          <w:sz w:val="28"/>
          <w:szCs w:val="28"/>
        </w:rPr>
        <w:t>А Н А Л И З</w:t>
      </w:r>
    </w:p>
    <w:p w14:paraId="39046A9B" w14:textId="77777777" w:rsidR="00856B9D" w:rsidRPr="008549BF" w:rsidRDefault="00856B9D" w:rsidP="00856B9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обращений граждан, поступивших в адрес администрации Иловлинского</w:t>
      </w:r>
    </w:p>
    <w:p w14:paraId="797A88BB" w14:textId="77777777" w:rsidR="00856B9D" w:rsidRPr="008549BF" w:rsidRDefault="00856B9D" w:rsidP="00856B9D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213246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муниципального района в 2020 году.</w:t>
      </w:r>
    </w:p>
    <w:p w14:paraId="6CDC78A0" w14:textId="77777777" w:rsidR="00856B9D" w:rsidRPr="008549BF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21324661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работа по обращению граждан по-прежнему являлась одним из важных направлений деятельности администрации Иловлинского муниципального района.</w:t>
      </w:r>
    </w:p>
    <w:p w14:paraId="610C745B" w14:textId="77777777" w:rsidR="00856B9D" w:rsidRPr="008549BF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   рассматриваются в установленном порядке, в соответствии с Федеральным Законом от 2 мая 2006 года № 59-ФЗ «О порядке рассмотрения обращений граждан Российской Федерации».</w:t>
      </w:r>
    </w:p>
    <w:p w14:paraId="35D8A5FE" w14:textId="77777777" w:rsidR="00856B9D" w:rsidRPr="008549BF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 района сложилась определенная система работы с письмами, жалобами и заявлениями граждан.</w:t>
      </w:r>
    </w:p>
    <w:p w14:paraId="5364E06E" w14:textId="77777777" w:rsidR="00856B9D" w:rsidRPr="008549BF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работы с письменными и устными обращениями являются:</w:t>
      </w:r>
    </w:p>
    <w:p w14:paraId="6002D006" w14:textId="77777777" w:rsidR="00856B9D" w:rsidRPr="008549BF" w:rsidRDefault="00856B9D" w:rsidP="00856B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письменных обращений, направленных непосредственно на имя главы администрации или его заместителей;</w:t>
      </w:r>
    </w:p>
    <w:p w14:paraId="66F35DE1" w14:textId="77777777" w:rsidR="00856B9D" w:rsidRPr="008549BF" w:rsidRDefault="00856B9D" w:rsidP="00856B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граждан главой администрации, его заместителями, который ведется в установленные и доведенные до сведения граждан дни и часы приема;</w:t>
      </w:r>
    </w:p>
    <w:p w14:paraId="21656991" w14:textId="77777777" w:rsidR="00856B9D" w:rsidRPr="008549BF" w:rsidRDefault="00856B9D" w:rsidP="00856B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гражданами по телефонной связи.</w:t>
      </w:r>
    </w:p>
    <w:p w14:paraId="4A8F9792" w14:textId="77777777" w:rsidR="00856B9D" w:rsidRPr="008549BF" w:rsidRDefault="00856B9D" w:rsidP="00856B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21324661">
        <w:rPr>
          <w:rFonts w:ascii="Times New Roman" w:hAnsi="Times New Roman" w:cs="Times New Roman"/>
          <w:color w:val="000000" w:themeColor="text1"/>
          <w:sz w:val="28"/>
          <w:szCs w:val="28"/>
        </w:rPr>
        <w:t>За 2020 год в администрацию от жителей поступило и рассмотрено 236 письменных и устных обращения, что на 97 обращения больше, чем за предыдущий год. В своих письмах граждане отражают как личные интересы и проблемы, так и свои взгляды на наиболее важные общественные события в районе.</w:t>
      </w:r>
    </w:p>
    <w:p w14:paraId="01B6A937" w14:textId="77777777" w:rsidR="00856B9D" w:rsidRPr="008549BF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13246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 числа поступивших обращений в администрацию Иловлинского муниципального района Волгоградской области 15 обращений </w:t>
      </w:r>
      <w:r w:rsidRPr="21324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(что на 6 обращений меньше, чем в 2019 году)</w:t>
      </w:r>
      <w:r w:rsidRPr="213246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21324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 к вопросам, касающимся органов местного самоуправления сельских и городского поселений по решению вопросов местного значения согласно ст. 14 ФЗ от 06.10.2003 N 131-ФЗ "Об общих принципах организации местного самоуправления в Российской Федерации":</w:t>
      </w:r>
    </w:p>
    <w:p w14:paraId="5786490B" w14:textId="77777777" w:rsidR="00856B9D" w:rsidRPr="00591F73" w:rsidRDefault="00856B9D" w:rsidP="0085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966" w:type="dxa"/>
        <w:tblLook w:val="01E0" w:firstRow="1" w:lastRow="1" w:firstColumn="1" w:lastColumn="1" w:noHBand="0" w:noVBand="0"/>
      </w:tblPr>
      <w:tblGrid>
        <w:gridCol w:w="3794"/>
        <w:gridCol w:w="2586"/>
        <w:gridCol w:w="2586"/>
      </w:tblGrid>
      <w:tr w:rsidR="00856B9D" w:rsidRPr="00591F73" w14:paraId="3EE45C9A" w14:textId="77777777" w:rsidTr="009E2F57">
        <w:tc>
          <w:tcPr>
            <w:tcW w:w="3794" w:type="dxa"/>
          </w:tcPr>
          <w:p w14:paraId="55AD0F54" w14:textId="77777777" w:rsidR="00856B9D" w:rsidRPr="00591F73" w:rsidRDefault="00856B9D" w:rsidP="009E2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14:paraId="6B31DC4F" w14:textId="77777777" w:rsidR="00856B9D" w:rsidRPr="00441782" w:rsidRDefault="00856B9D" w:rsidP="009E2F57">
            <w:pPr>
              <w:rPr>
                <w:b/>
                <w:bCs/>
                <w:sz w:val="28"/>
                <w:szCs w:val="28"/>
              </w:rPr>
            </w:pPr>
            <w:r w:rsidRPr="21324661">
              <w:rPr>
                <w:b/>
                <w:bCs/>
                <w:sz w:val="28"/>
                <w:szCs w:val="28"/>
              </w:rPr>
              <w:t>201</w:t>
            </w:r>
            <w:r w:rsidRPr="21324661"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21324661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586" w:type="dxa"/>
          </w:tcPr>
          <w:p w14:paraId="72DDB7E2" w14:textId="77777777" w:rsidR="00856B9D" w:rsidRPr="00591F73" w:rsidRDefault="00856B9D" w:rsidP="009E2F57">
            <w:pPr>
              <w:jc w:val="center"/>
              <w:rPr>
                <w:b/>
                <w:bCs/>
                <w:sz w:val="28"/>
                <w:szCs w:val="28"/>
              </w:rPr>
            </w:pPr>
            <w:r w:rsidRPr="21324661">
              <w:rPr>
                <w:b/>
                <w:bCs/>
                <w:sz w:val="28"/>
                <w:szCs w:val="28"/>
              </w:rPr>
              <w:t>20</w:t>
            </w:r>
            <w:r w:rsidRPr="21324661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21324661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856B9D" w:rsidRPr="00591F73" w14:paraId="2060EDD1" w14:textId="77777777" w:rsidTr="009E2F57">
        <w:tc>
          <w:tcPr>
            <w:tcW w:w="3794" w:type="dxa"/>
          </w:tcPr>
          <w:p w14:paraId="59C15164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«Иловлинского городское поселение» - </w:t>
            </w:r>
          </w:p>
        </w:tc>
        <w:tc>
          <w:tcPr>
            <w:tcW w:w="2586" w:type="dxa"/>
          </w:tcPr>
          <w:p w14:paraId="685C542C" w14:textId="77777777" w:rsidR="00856B9D" w:rsidRPr="00441782" w:rsidRDefault="00856B9D" w:rsidP="009E2F57">
            <w:pPr>
              <w:spacing w:line="259" w:lineRule="auto"/>
            </w:pPr>
            <w:r w:rsidRPr="21324661">
              <w:rPr>
                <w:sz w:val="28"/>
                <w:szCs w:val="28"/>
              </w:rPr>
              <w:t>10</w:t>
            </w:r>
          </w:p>
        </w:tc>
        <w:tc>
          <w:tcPr>
            <w:tcW w:w="2586" w:type="dxa"/>
          </w:tcPr>
          <w:p w14:paraId="39161CF0" w14:textId="77777777" w:rsidR="00856B9D" w:rsidRPr="00995ED1" w:rsidRDefault="00856B9D" w:rsidP="009E2F57">
            <w:pPr>
              <w:jc w:val="center"/>
              <w:rPr>
                <w:sz w:val="28"/>
                <w:szCs w:val="28"/>
                <w:lang w:val="en-US"/>
              </w:rPr>
            </w:pPr>
            <w:r w:rsidRPr="21324661">
              <w:rPr>
                <w:sz w:val="28"/>
                <w:szCs w:val="28"/>
                <w:lang w:val="en-US"/>
              </w:rPr>
              <w:t>30</w:t>
            </w:r>
          </w:p>
        </w:tc>
      </w:tr>
      <w:tr w:rsidR="00856B9D" w:rsidRPr="00591F73" w14:paraId="2025EA82" w14:textId="77777777" w:rsidTr="009E2F57">
        <w:tc>
          <w:tcPr>
            <w:tcW w:w="3794" w:type="dxa"/>
          </w:tcPr>
          <w:p w14:paraId="41904178" w14:textId="77777777" w:rsidR="00856B9D" w:rsidRPr="00591F73" w:rsidRDefault="00856B9D" w:rsidP="009E2F57">
            <w:pPr>
              <w:jc w:val="both"/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«Авиловское сельское поселение» </w:t>
            </w:r>
          </w:p>
        </w:tc>
        <w:tc>
          <w:tcPr>
            <w:tcW w:w="2586" w:type="dxa"/>
          </w:tcPr>
          <w:p w14:paraId="562C6A90" w14:textId="77777777" w:rsidR="00856B9D" w:rsidRPr="00441782" w:rsidRDefault="00856B9D" w:rsidP="009E2F57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14:paraId="01010B94" w14:textId="77777777" w:rsidR="00856B9D" w:rsidRPr="00591F73" w:rsidRDefault="00856B9D" w:rsidP="009E2F57">
            <w:pPr>
              <w:spacing w:line="259" w:lineRule="auto"/>
              <w:jc w:val="center"/>
            </w:pPr>
            <w:r w:rsidRPr="21324661">
              <w:rPr>
                <w:sz w:val="28"/>
                <w:szCs w:val="28"/>
              </w:rPr>
              <w:t>1</w:t>
            </w:r>
          </w:p>
        </w:tc>
      </w:tr>
      <w:tr w:rsidR="00856B9D" w:rsidRPr="00591F73" w14:paraId="3E83A326" w14:textId="77777777" w:rsidTr="009E2F57">
        <w:tc>
          <w:tcPr>
            <w:tcW w:w="3794" w:type="dxa"/>
          </w:tcPr>
          <w:p w14:paraId="69A24A7A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«Александровское сельское поселение» </w:t>
            </w:r>
          </w:p>
        </w:tc>
        <w:tc>
          <w:tcPr>
            <w:tcW w:w="2586" w:type="dxa"/>
          </w:tcPr>
          <w:p w14:paraId="12101A14" w14:textId="77777777" w:rsidR="00856B9D" w:rsidRPr="00441782" w:rsidRDefault="00856B9D" w:rsidP="009E2F57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14:paraId="0EC534B4" w14:textId="77777777" w:rsidR="00856B9D" w:rsidRPr="00591F73" w:rsidRDefault="00856B9D" w:rsidP="009E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6B9D" w:rsidRPr="00591F73" w14:paraId="45142BFA" w14:textId="77777777" w:rsidTr="009E2F57">
        <w:tc>
          <w:tcPr>
            <w:tcW w:w="3794" w:type="dxa"/>
          </w:tcPr>
          <w:p w14:paraId="5B16C6C3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«Большеивановское сельское поселение» </w:t>
            </w:r>
          </w:p>
        </w:tc>
        <w:tc>
          <w:tcPr>
            <w:tcW w:w="2586" w:type="dxa"/>
          </w:tcPr>
          <w:p w14:paraId="13D41E81" w14:textId="77777777" w:rsidR="00856B9D" w:rsidRPr="00441782" w:rsidRDefault="00856B9D" w:rsidP="009E2F57">
            <w:pPr>
              <w:rPr>
                <w:sz w:val="28"/>
                <w:szCs w:val="28"/>
              </w:rPr>
            </w:pPr>
            <w:r w:rsidRPr="21324661"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14:paraId="4BA2F169" w14:textId="77777777" w:rsidR="00856B9D" w:rsidRPr="00591F73" w:rsidRDefault="00856B9D" w:rsidP="009E2F57">
            <w:pPr>
              <w:spacing w:line="259" w:lineRule="auto"/>
              <w:jc w:val="center"/>
            </w:pPr>
            <w:r w:rsidRPr="21324661">
              <w:rPr>
                <w:sz w:val="28"/>
                <w:szCs w:val="28"/>
              </w:rPr>
              <w:t>3</w:t>
            </w:r>
          </w:p>
        </w:tc>
      </w:tr>
      <w:tr w:rsidR="00856B9D" w:rsidRPr="00591F73" w14:paraId="38BD36B6" w14:textId="77777777" w:rsidTr="009E2F57">
        <w:tc>
          <w:tcPr>
            <w:tcW w:w="3794" w:type="dxa"/>
          </w:tcPr>
          <w:p w14:paraId="31E7DFB3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«Качалинское сельское поселение»</w:t>
            </w:r>
          </w:p>
        </w:tc>
        <w:tc>
          <w:tcPr>
            <w:tcW w:w="2586" w:type="dxa"/>
          </w:tcPr>
          <w:p w14:paraId="277DB39D" w14:textId="77777777" w:rsidR="00856B9D" w:rsidRPr="00441782" w:rsidRDefault="00856B9D" w:rsidP="009E2F57">
            <w:pPr>
              <w:spacing w:line="259" w:lineRule="auto"/>
            </w:pPr>
            <w:r w:rsidRPr="21324661">
              <w:rPr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14:paraId="1C6062DB" w14:textId="77777777" w:rsidR="00856B9D" w:rsidRPr="00995ED1" w:rsidRDefault="00856B9D" w:rsidP="009E2F57">
            <w:pPr>
              <w:spacing w:line="259" w:lineRule="auto"/>
              <w:jc w:val="center"/>
            </w:pPr>
            <w:r w:rsidRPr="21324661">
              <w:rPr>
                <w:sz w:val="28"/>
                <w:szCs w:val="28"/>
                <w:lang w:val="en-US"/>
              </w:rPr>
              <w:t>14</w:t>
            </w:r>
          </w:p>
        </w:tc>
      </w:tr>
      <w:tr w:rsidR="00856B9D" w:rsidRPr="00591F73" w14:paraId="76611CA5" w14:textId="77777777" w:rsidTr="009E2F57">
        <w:tc>
          <w:tcPr>
            <w:tcW w:w="3794" w:type="dxa"/>
          </w:tcPr>
          <w:p w14:paraId="4DE8C513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lastRenderedPageBreak/>
              <w:t xml:space="preserve">МО «Кондрашовское сельское поселение» </w:t>
            </w:r>
          </w:p>
        </w:tc>
        <w:tc>
          <w:tcPr>
            <w:tcW w:w="2586" w:type="dxa"/>
          </w:tcPr>
          <w:p w14:paraId="75DD4563" w14:textId="77777777" w:rsidR="00856B9D" w:rsidRPr="00441782" w:rsidRDefault="00856B9D" w:rsidP="009E2F57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14:paraId="44BBDEDA" w14:textId="77777777" w:rsidR="00856B9D" w:rsidRPr="00591F73" w:rsidRDefault="00856B9D" w:rsidP="009E2F57">
            <w:pPr>
              <w:spacing w:line="259" w:lineRule="auto"/>
              <w:jc w:val="center"/>
            </w:pPr>
            <w:r w:rsidRPr="21324661">
              <w:rPr>
                <w:sz w:val="28"/>
                <w:szCs w:val="28"/>
              </w:rPr>
              <w:t>2</w:t>
            </w:r>
          </w:p>
        </w:tc>
      </w:tr>
      <w:tr w:rsidR="00856B9D" w:rsidRPr="00591F73" w14:paraId="7F845CFA" w14:textId="77777777" w:rsidTr="009E2F57">
        <w:tc>
          <w:tcPr>
            <w:tcW w:w="3794" w:type="dxa"/>
          </w:tcPr>
          <w:p w14:paraId="0694E2C7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«Краснодонского сельского поселения» </w:t>
            </w:r>
          </w:p>
        </w:tc>
        <w:tc>
          <w:tcPr>
            <w:tcW w:w="2586" w:type="dxa"/>
          </w:tcPr>
          <w:p w14:paraId="18CC9116" w14:textId="77777777" w:rsidR="00856B9D" w:rsidRPr="00441782" w:rsidRDefault="00856B9D" w:rsidP="009E2F57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14:paraId="7AE6B395" w14:textId="77777777" w:rsidR="00856B9D" w:rsidRPr="00591F73" w:rsidRDefault="00856B9D" w:rsidP="009E2F57">
            <w:pPr>
              <w:spacing w:line="259" w:lineRule="auto"/>
              <w:jc w:val="center"/>
            </w:pPr>
            <w:r w:rsidRPr="21324661">
              <w:rPr>
                <w:sz w:val="28"/>
                <w:szCs w:val="28"/>
              </w:rPr>
              <w:t>1</w:t>
            </w:r>
          </w:p>
        </w:tc>
      </w:tr>
      <w:tr w:rsidR="00856B9D" w:rsidRPr="00591F73" w14:paraId="0CA74E4F" w14:textId="77777777" w:rsidTr="009E2F57">
        <w:tc>
          <w:tcPr>
            <w:tcW w:w="3794" w:type="dxa"/>
          </w:tcPr>
          <w:p w14:paraId="13EFDAC9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«Логовское  сельское поселение»   </w:t>
            </w:r>
          </w:p>
        </w:tc>
        <w:tc>
          <w:tcPr>
            <w:tcW w:w="2586" w:type="dxa"/>
          </w:tcPr>
          <w:p w14:paraId="73A8FD26" w14:textId="77777777" w:rsidR="00856B9D" w:rsidRPr="00441782" w:rsidRDefault="00856B9D" w:rsidP="009E2F57">
            <w:pPr>
              <w:spacing w:line="259" w:lineRule="auto"/>
            </w:pPr>
            <w:r w:rsidRPr="21324661"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14:paraId="35049A7C" w14:textId="77777777" w:rsidR="00856B9D" w:rsidRPr="00591F73" w:rsidRDefault="00856B9D" w:rsidP="009E2F57">
            <w:pPr>
              <w:spacing w:line="259" w:lineRule="auto"/>
              <w:jc w:val="center"/>
            </w:pPr>
            <w:r w:rsidRPr="21324661">
              <w:rPr>
                <w:sz w:val="28"/>
                <w:szCs w:val="28"/>
              </w:rPr>
              <w:t>11</w:t>
            </w:r>
          </w:p>
        </w:tc>
      </w:tr>
      <w:tr w:rsidR="00856B9D" w:rsidRPr="00591F73" w14:paraId="37051983" w14:textId="77777777" w:rsidTr="009E2F57">
        <w:tc>
          <w:tcPr>
            <w:tcW w:w="3794" w:type="dxa"/>
          </w:tcPr>
          <w:p w14:paraId="0973D637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«Медведевское сельское поселение» </w:t>
            </w:r>
          </w:p>
        </w:tc>
        <w:tc>
          <w:tcPr>
            <w:tcW w:w="2586" w:type="dxa"/>
          </w:tcPr>
          <w:p w14:paraId="3BEDA138" w14:textId="77777777" w:rsidR="00856B9D" w:rsidRPr="00441782" w:rsidRDefault="00856B9D" w:rsidP="009E2F57">
            <w:pPr>
              <w:spacing w:line="259" w:lineRule="auto"/>
            </w:pPr>
            <w:r w:rsidRPr="21324661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14:paraId="264EC5C0" w14:textId="77777777" w:rsidR="00856B9D" w:rsidRPr="001849F4" w:rsidRDefault="00856B9D" w:rsidP="009E2F57">
            <w:pPr>
              <w:spacing w:line="259" w:lineRule="auto"/>
              <w:jc w:val="center"/>
            </w:pPr>
            <w:r w:rsidRPr="21324661">
              <w:rPr>
                <w:sz w:val="28"/>
                <w:szCs w:val="28"/>
              </w:rPr>
              <w:t>5</w:t>
            </w:r>
          </w:p>
        </w:tc>
      </w:tr>
      <w:tr w:rsidR="00856B9D" w:rsidRPr="00591F73" w14:paraId="2EFA9D53" w14:textId="77777777" w:rsidTr="009E2F57">
        <w:tc>
          <w:tcPr>
            <w:tcW w:w="3794" w:type="dxa"/>
          </w:tcPr>
          <w:p w14:paraId="59B08A5C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«Новогригорьевское сельское поселение» </w:t>
            </w:r>
          </w:p>
        </w:tc>
        <w:tc>
          <w:tcPr>
            <w:tcW w:w="2586" w:type="dxa"/>
          </w:tcPr>
          <w:p w14:paraId="64B8C81B" w14:textId="77777777" w:rsidR="00856B9D" w:rsidRPr="00441782" w:rsidRDefault="00856B9D" w:rsidP="009E2F57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14:paraId="1FE1A819" w14:textId="77777777" w:rsidR="00856B9D" w:rsidRPr="00591F73" w:rsidRDefault="00856B9D" w:rsidP="009E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6B9D" w:rsidRPr="00591F73" w14:paraId="470841A8" w14:textId="77777777" w:rsidTr="009E2F57">
        <w:tc>
          <w:tcPr>
            <w:tcW w:w="3794" w:type="dxa"/>
          </w:tcPr>
          <w:p w14:paraId="5F72559D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«Озерское сельское поселение» </w:t>
            </w:r>
          </w:p>
        </w:tc>
        <w:tc>
          <w:tcPr>
            <w:tcW w:w="2586" w:type="dxa"/>
          </w:tcPr>
          <w:p w14:paraId="404B476B" w14:textId="77777777" w:rsidR="00856B9D" w:rsidRPr="00441782" w:rsidRDefault="00856B9D" w:rsidP="009E2F57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14:paraId="22FFB67B" w14:textId="77777777" w:rsidR="00856B9D" w:rsidRPr="00591F73" w:rsidRDefault="00856B9D" w:rsidP="009E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6B9D" w:rsidRPr="00591F73" w14:paraId="6612028C" w14:textId="77777777" w:rsidTr="009E2F57">
        <w:tc>
          <w:tcPr>
            <w:tcW w:w="3794" w:type="dxa"/>
          </w:tcPr>
          <w:p w14:paraId="22CBB3FB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«Сиротинское сельское поселение» </w:t>
            </w:r>
          </w:p>
        </w:tc>
        <w:tc>
          <w:tcPr>
            <w:tcW w:w="2586" w:type="dxa"/>
          </w:tcPr>
          <w:p w14:paraId="7BC477E0" w14:textId="77777777" w:rsidR="00856B9D" w:rsidRPr="00441782" w:rsidRDefault="00856B9D" w:rsidP="009E2F57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14:paraId="3B37C875" w14:textId="77777777" w:rsidR="00856B9D" w:rsidRPr="00591F73" w:rsidRDefault="00856B9D" w:rsidP="009E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6B9D" w:rsidRPr="00591F73" w14:paraId="3CE0AA2B" w14:textId="77777777" w:rsidTr="009E2F57">
        <w:tc>
          <w:tcPr>
            <w:tcW w:w="3794" w:type="dxa"/>
          </w:tcPr>
          <w:p w14:paraId="5BF8B117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 xml:space="preserve">МО «Трёхостровское сельское поселение» </w:t>
            </w:r>
          </w:p>
        </w:tc>
        <w:tc>
          <w:tcPr>
            <w:tcW w:w="2586" w:type="dxa"/>
          </w:tcPr>
          <w:p w14:paraId="6EAE9F56" w14:textId="77777777" w:rsidR="00856B9D" w:rsidRPr="00441782" w:rsidRDefault="00856B9D" w:rsidP="009E2F57">
            <w:pPr>
              <w:spacing w:line="259" w:lineRule="auto"/>
            </w:pPr>
            <w:r w:rsidRPr="21324661"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14:paraId="3C239A3B" w14:textId="77777777" w:rsidR="00856B9D" w:rsidRPr="00591F73" w:rsidRDefault="00856B9D" w:rsidP="009E2F57">
            <w:pPr>
              <w:spacing w:line="259" w:lineRule="auto"/>
              <w:jc w:val="center"/>
            </w:pPr>
            <w:r w:rsidRPr="21324661">
              <w:rPr>
                <w:sz w:val="28"/>
                <w:szCs w:val="28"/>
              </w:rPr>
              <w:t>4</w:t>
            </w:r>
          </w:p>
        </w:tc>
      </w:tr>
      <w:tr w:rsidR="00856B9D" w:rsidRPr="00591F73" w14:paraId="32F82ACC" w14:textId="77777777" w:rsidTr="009E2F57">
        <w:tc>
          <w:tcPr>
            <w:tcW w:w="3794" w:type="dxa"/>
          </w:tcPr>
          <w:p w14:paraId="11ECFA35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МО «Ширяевское сельское поселение»</w:t>
            </w:r>
          </w:p>
        </w:tc>
        <w:tc>
          <w:tcPr>
            <w:tcW w:w="2586" w:type="dxa"/>
          </w:tcPr>
          <w:p w14:paraId="4B477AC7" w14:textId="77777777" w:rsidR="00856B9D" w:rsidRPr="00441782" w:rsidRDefault="00856B9D" w:rsidP="009E2F57">
            <w:pPr>
              <w:rPr>
                <w:sz w:val="28"/>
              </w:rPr>
            </w:pPr>
            <w:r w:rsidRPr="00441782">
              <w:rPr>
                <w:sz w:val="28"/>
              </w:rPr>
              <w:t>-</w:t>
            </w:r>
          </w:p>
        </w:tc>
        <w:tc>
          <w:tcPr>
            <w:tcW w:w="2586" w:type="dxa"/>
          </w:tcPr>
          <w:p w14:paraId="103DEEA0" w14:textId="77777777" w:rsidR="00856B9D" w:rsidRPr="00591F73" w:rsidRDefault="00856B9D" w:rsidP="009E2F57">
            <w:pPr>
              <w:spacing w:line="259" w:lineRule="auto"/>
              <w:jc w:val="center"/>
            </w:pPr>
            <w:r w:rsidRPr="21324661">
              <w:rPr>
                <w:sz w:val="28"/>
                <w:szCs w:val="28"/>
              </w:rPr>
              <w:t>1</w:t>
            </w:r>
          </w:p>
        </w:tc>
      </w:tr>
      <w:tr w:rsidR="00856B9D" w:rsidRPr="00591F73" w14:paraId="3FCFF8CB" w14:textId="77777777" w:rsidTr="009E2F57">
        <w:tc>
          <w:tcPr>
            <w:tcW w:w="3794" w:type="dxa"/>
          </w:tcPr>
          <w:p w14:paraId="758E9033" w14:textId="77777777" w:rsidR="00856B9D" w:rsidRPr="00591F73" w:rsidRDefault="00856B9D" w:rsidP="009E2F57">
            <w:pPr>
              <w:rPr>
                <w:sz w:val="28"/>
                <w:szCs w:val="28"/>
              </w:rPr>
            </w:pPr>
            <w:r w:rsidRPr="00591F73">
              <w:rPr>
                <w:sz w:val="28"/>
                <w:szCs w:val="28"/>
              </w:rPr>
              <w:t>Итого</w:t>
            </w:r>
          </w:p>
        </w:tc>
        <w:tc>
          <w:tcPr>
            <w:tcW w:w="2586" w:type="dxa"/>
          </w:tcPr>
          <w:p w14:paraId="793EE84A" w14:textId="77777777" w:rsidR="00856B9D" w:rsidRPr="00441782" w:rsidRDefault="00856B9D" w:rsidP="009E2F57">
            <w:pPr>
              <w:spacing w:line="259" w:lineRule="auto"/>
            </w:pPr>
            <w:r w:rsidRPr="21324661">
              <w:rPr>
                <w:sz w:val="28"/>
                <w:szCs w:val="28"/>
              </w:rPr>
              <w:t>14</w:t>
            </w:r>
          </w:p>
        </w:tc>
        <w:tc>
          <w:tcPr>
            <w:tcW w:w="2586" w:type="dxa"/>
          </w:tcPr>
          <w:p w14:paraId="7D625125" w14:textId="77777777" w:rsidR="00856B9D" w:rsidRPr="007E0BD3" w:rsidRDefault="00856B9D" w:rsidP="009E2F57">
            <w:pPr>
              <w:spacing w:line="259" w:lineRule="auto"/>
              <w:jc w:val="center"/>
            </w:pPr>
            <w:r w:rsidRPr="21324661">
              <w:rPr>
                <w:sz w:val="28"/>
                <w:szCs w:val="28"/>
              </w:rPr>
              <w:t>72</w:t>
            </w:r>
          </w:p>
        </w:tc>
      </w:tr>
    </w:tbl>
    <w:p w14:paraId="2888636E" w14:textId="77777777" w:rsidR="00856B9D" w:rsidRPr="00591F73" w:rsidRDefault="00856B9D" w:rsidP="0085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4B14" w14:textId="77777777" w:rsidR="00856B9D" w:rsidRPr="00130DCF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рассмотрение обращений, оказание содействия заявителям в защите их прав и законных интересов является главной задачей в работе с обращениями граждан администрации Иловлинского муниципального района.</w:t>
      </w:r>
    </w:p>
    <w:p w14:paraId="305C091F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рассмотрении обращений граждан принимали участие все структурные подразделения администрации Иловлинского муниципального района. </w:t>
      </w:r>
    </w:p>
    <w:p w14:paraId="55D6AF58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направлялись на рассмотрение в подведомственные учреждения и организации. Ответственность за своевременное и полное рассмотрение обращений возлагалась на должностных лиц, непосредственных исполнителей ответов заявителям. </w:t>
      </w:r>
    </w:p>
    <w:p w14:paraId="2811AEF1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поступившие, обращения анализируются, для их исполнения разрабатываются мероприятия, по результатам рассмотрения обратившимся даются ответы.  </w:t>
      </w:r>
    </w:p>
    <w:p w14:paraId="49712393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важное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своевременного рассмотрения обраще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администрации Иловлинского муниципального района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предупредительный контроль за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окончанием срока исполнения обращений и снятия его с контроля.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переадресации заявления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другое ведомств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дальнейшего рассмотрения,</w:t>
      </w:r>
      <w:r w:rsidRPr="00ED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информируют заявителя.</w:t>
      </w:r>
    </w:p>
    <w:p w14:paraId="146E97F2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7D4B6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833FE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F6412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F0DB6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DCCAC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195E3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FF02C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7F21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30934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4DF3E" w14:textId="77777777" w:rsidR="00856B9D" w:rsidRPr="00CD2A07" w:rsidRDefault="00856B9D" w:rsidP="0085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обращений граждан, поступивших в администрацию Иловлинского муниципального района </w:t>
      </w:r>
    </w:p>
    <w:p w14:paraId="73450EB5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5FF7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80" w:dyaOrig="340" w14:anchorId="2FC18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pt;height:14.4pt" o:ole="">
            <v:imagedata r:id="rId5" o:title=""/>
          </v:shape>
          <o:OLEObject Type="Embed" ProgID="Equation.3" ShapeID="_x0000_i1025" DrawAspect="Content" ObjectID="_1673078950" r:id="rId6"/>
        </w:object>
      </w:r>
    </w:p>
    <w:p w14:paraId="3B523701" w14:textId="77777777" w:rsidR="00856B9D" w:rsidRPr="00651251" w:rsidRDefault="00856B9D" w:rsidP="0085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5F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24BC6D" wp14:editId="445D6D6D">
            <wp:extent cx="5497195" cy="3094074"/>
            <wp:effectExtent l="0" t="0" r="8255" b="1143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14:paraId="5C1507F0" w14:textId="77777777" w:rsidR="00856B9D" w:rsidRPr="008549BF" w:rsidRDefault="00856B9D" w:rsidP="0085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DE7594" w14:textId="77777777" w:rsidR="00856B9D" w:rsidRPr="008549BF" w:rsidRDefault="00856B9D" w:rsidP="00856B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1324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Письменные обращения, поступившие в администрацию Иловлинского муниципального района Волгоградской области, взяты на контроль и рассмотрены. Из них 107 просьбы было удовлетворено, по остальным обращениям даны разъяснения согласно действующего законодательства.  </w:t>
      </w:r>
    </w:p>
    <w:p w14:paraId="4A517E1D" w14:textId="77777777" w:rsidR="00856B9D" w:rsidRPr="00087245" w:rsidRDefault="00856B9D" w:rsidP="00856B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1324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 обращений граждан в 2020 году поступило 9.</w:t>
      </w:r>
    </w:p>
    <w:p w14:paraId="33600616" w14:textId="77777777" w:rsidR="00856B9D" w:rsidRPr="00087245" w:rsidRDefault="00856B9D" w:rsidP="00856B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1324661">
        <w:rPr>
          <w:rFonts w:ascii="Times New Roman" w:hAnsi="Times New Roman" w:cs="Times New Roman"/>
          <w:sz w:val="28"/>
          <w:szCs w:val="28"/>
        </w:rPr>
        <w:t>Как правило, в обращениях граждане затрагивают вопросы тепло- и водо - снабжения, оказания материальной помощи, строительства и ремонта дорог, благоустройства, постановления на учет и восстановления в очереди на получение жилья, оказания содействия в газификации домовладений, большое количество обращений в 2020 году поступило по вопросу увековечивание памяти ВОВ.</w:t>
      </w:r>
    </w:p>
    <w:p w14:paraId="05D654E2" w14:textId="77777777" w:rsidR="00856B9D" w:rsidRPr="00087245" w:rsidRDefault="00856B9D" w:rsidP="00856B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5">
        <w:rPr>
          <w:rFonts w:ascii="Times New Roman" w:hAnsi="Times New Roman" w:cs="Times New Roman"/>
          <w:sz w:val="28"/>
          <w:szCs w:val="28"/>
        </w:rPr>
        <w:t>Общий анализ обращений показывает, что по-прежнему самыми сложными остаются проблемы коммунального характера, а также предоставления различных видов льгот и обеспечение социальных гарантий.</w:t>
      </w:r>
    </w:p>
    <w:p w14:paraId="0A83223E" w14:textId="77777777" w:rsidR="00856B9D" w:rsidRPr="00087245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56A94" w14:textId="77777777" w:rsidR="00856B9D" w:rsidRPr="00087245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6A99A" w14:textId="77777777" w:rsidR="00856B9D" w:rsidRPr="00087245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539C2" w14:textId="77777777" w:rsidR="00856B9D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5A5E3" w14:textId="77777777" w:rsidR="00856B9D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9CA35" w14:textId="77777777" w:rsidR="00856B9D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F3DCE" w14:textId="77777777" w:rsidR="00856B9D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2C68D" w14:textId="77777777" w:rsidR="00856B9D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7EA56" w14:textId="77777777" w:rsidR="00856B9D" w:rsidRDefault="00856B9D" w:rsidP="0085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65BA49" w14:textId="77777777" w:rsidR="00856B9D" w:rsidRDefault="00856B9D" w:rsidP="0085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3BC18B" wp14:editId="427CCE42">
            <wp:simplePos x="0" y="0"/>
            <wp:positionH relativeFrom="margin">
              <wp:align>right</wp:align>
            </wp:positionH>
            <wp:positionV relativeFrom="paragraph">
              <wp:posOffset>73</wp:posOffset>
            </wp:positionV>
            <wp:extent cx="5814695" cy="7486650"/>
            <wp:effectExtent l="0" t="0" r="1460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16A86295" w14:textId="77777777" w:rsidR="00856B9D" w:rsidRDefault="00856B9D" w:rsidP="00856B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A9C5C" w14:textId="77777777" w:rsidR="00856B9D" w:rsidRDefault="00856B9D" w:rsidP="0085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14:paraId="61AD5208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– прежнем</w:t>
      </w:r>
      <w:r w:rsidRPr="00103D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велико число обращений по вопросам приобретения жилья.</w:t>
      </w:r>
    </w:p>
    <w:p w14:paraId="5130EA3A" w14:textId="77777777" w:rsidR="00856B9D" w:rsidRPr="00EF1359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59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обеспечения жильем категорий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14:paraId="5C968D6F" w14:textId="77777777" w:rsidR="00856B9D" w:rsidRPr="00EF1359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реализуется ряд программ по обеспечению жильем и оказанию финансовой помощи на улучшение жилищных условий гражданам. </w:t>
      </w:r>
    </w:p>
    <w:p w14:paraId="16BCB76A" w14:textId="77777777" w:rsidR="00856B9D" w:rsidRPr="00EF1359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2132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по мероприятию ведомственной целевой программы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Федерации" было реализовано 9 свидетельств о праве получения социальной выплаты на приобретение (строительство) жилого дома. В 2021 году планируется реализовать 8 свидетельств. Основной целью данного мероприятия является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 </w:t>
      </w:r>
    </w:p>
    <w:p w14:paraId="60D51A0C" w14:textId="77777777" w:rsidR="00856B9D" w:rsidRPr="008549BF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выплат пособий, льгот и материальной помощи чаще всего затрагивают малообеспеченные слои населения и пенсионеры нашего района.  </w:t>
      </w:r>
    </w:p>
    <w:p w14:paraId="6A553591" w14:textId="77777777" w:rsidR="00856B9D" w:rsidRPr="008549BF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2132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все так же, как и в 2019 году актуальным вопросом стали вопросы выделения земельных участков.  </w:t>
      </w:r>
    </w:p>
    <w:p w14:paraId="61F4FB80" w14:textId="77777777" w:rsidR="00856B9D" w:rsidRPr="00A21083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083">
        <w:rPr>
          <w:rFonts w:ascii="Times New Roman" w:hAnsi="Times New Roman" w:cs="Times New Roman"/>
          <w:sz w:val="28"/>
          <w:szCs w:val="28"/>
        </w:rPr>
        <w:t>Большая ч</w:t>
      </w:r>
      <w:r>
        <w:rPr>
          <w:rFonts w:ascii="Times New Roman" w:hAnsi="Times New Roman" w:cs="Times New Roman"/>
          <w:sz w:val="28"/>
          <w:szCs w:val="28"/>
        </w:rPr>
        <w:t xml:space="preserve">асть вопросов землепользования </w:t>
      </w:r>
      <w:r w:rsidRPr="00A21083">
        <w:rPr>
          <w:rFonts w:ascii="Times New Roman" w:hAnsi="Times New Roman" w:cs="Times New Roman"/>
          <w:sz w:val="28"/>
          <w:szCs w:val="28"/>
        </w:rPr>
        <w:t>содержит просьбы разъяснить правила предоставления и оформления земельных участков для различных видов использования, возможность льготного предоставления земельного участка. По каждому такому обращению были даны исчерпывающие консультации специалистами отдела по управлению муниципальным имуществом и землепользованию администрации Илов</w:t>
      </w:r>
      <w:r>
        <w:rPr>
          <w:rFonts w:ascii="Times New Roman" w:hAnsi="Times New Roman" w:cs="Times New Roman"/>
          <w:sz w:val="28"/>
          <w:szCs w:val="28"/>
        </w:rPr>
        <w:t>линского муниципального района,</w:t>
      </w:r>
      <w:r w:rsidRPr="00A21083">
        <w:rPr>
          <w:rFonts w:ascii="Times New Roman" w:hAnsi="Times New Roman" w:cs="Times New Roman"/>
          <w:sz w:val="28"/>
          <w:szCs w:val="28"/>
        </w:rPr>
        <w:t xml:space="preserve"> а сотрудниками отдела ЖКХ</w:t>
      </w:r>
      <w:r>
        <w:rPr>
          <w:rFonts w:ascii="Times New Roman" w:hAnsi="Times New Roman" w:cs="Times New Roman"/>
          <w:sz w:val="28"/>
          <w:szCs w:val="28"/>
        </w:rPr>
        <w:t>, строительства и охраны окружающей среды</w:t>
      </w:r>
      <w:r w:rsidRPr="00A21083">
        <w:rPr>
          <w:rFonts w:ascii="Times New Roman" w:hAnsi="Times New Roman" w:cs="Times New Roman"/>
          <w:sz w:val="28"/>
          <w:szCs w:val="28"/>
        </w:rPr>
        <w:t xml:space="preserve"> и отдела </w:t>
      </w:r>
      <w:r>
        <w:rPr>
          <w:rFonts w:ascii="Times New Roman" w:hAnsi="Times New Roman" w:cs="Times New Roman"/>
          <w:sz w:val="28"/>
          <w:szCs w:val="28"/>
        </w:rPr>
        <w:t>архитектуры администрации</w:t>
      </w:r>
      <w:r w:rsidRPr="00A21083">
        <w:rPr>
          <w:rFonts w:ascii="Times New Roman" w:hAnsi="Times New Roman" w:cs="Times New Roman"/>
          <w:sz w:val="28"/>
          <w:szCs w:val="28"/>
        </w:rPr>
        <w:t xml:space="preserve"> с выездом на место проверялись все спорные вопросы, касающиеся правомерности строительства различных объектов на территории поселений муниципального района.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083">
        <w:rPr>
          <w:rFonts w:ascii="Times New Roman" w:hAnsi="Times New Roman" w:cs="Times New Roman"/>
          <w:sz w:val="28"/>
          <w:szCs w:val="28"/>
        </w:rPr>
        <w:t xml:space="preserve"> в настоящее время большое развитие получает индивидуальное жилищное строительство. Одновременн</w:t>
      </w:r>
      <w:r>
        <w:rPr>
          <w:rFonts w:ascii="Times New Roman" w:hAnsi="Times New Roman" w:cs="Times New Roman"/>
          <w:sz w:val="28"/>
          <w:szCs w:val="28"/>
        </w:rPr>
        <w:t>о с этим увеличилось количество</w:t>
      </w:r>
      <w:r w:rsidRPr="00A21083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 выдачи разрешения на строительство объекта, ввод в эксплуатацию объекта.</w:t>
      </w:r>
    </w:p>
    <w:p w14:paraId="0E61590F" w14:textId="77777777" w:rsidR="00856B9D" w:rsidRPr="008549BF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граждане поднимают вопросы о порядке оформления правоустанавливающих документов на домовладения и земельные участки.</w:t>
      </w:r>
    </w:p>
    <w:p w14:paraId="47A25C15" w14:textId="77777777" w:rsidR="00856B9D" w:rsidRPr="008549BF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 число письменных обращений, которые поступили в администрацию Иловлинского муниципального района из Аппарата Губернатора и Правительства Волгоградской области, Правительства РФ, Администрации Президента РФ, Волгоградской областной Думы, хотя значительная часть просьб граждан относятся к компетенции муниципальных </w:t>
      </w:r>
      <w:r w:rsidRPr="0085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органов власти и нет необходимости направлять свои просьбы руководителям страны и региона. </w:t>
      </w:r>
    </w:p>
    <w:p w14:paraId="3AB35DFB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1324661">
        <w:rPr>
          <w:rFonts w:ascii="Times New Roman" w:hAnsi="Times New Roman" w:cs="Times New Roman"/>
          <w:color w:val="000000" w:themeColor="text1"/>
          <w:sz w:val="28"/>
          <w:szCs w:val="28"/>
        </w:rPr>
        <w:t>За 2020 год обращений граждан</w:t>
      </w:r>
      <w:r w:rsidRPr="21324661">
        <w:rPr>
          <w:rFonts w:ascii="Times New Roman" w:hAnsi="Times New Roman" w:cs="Times New Roman"/>
          <w:sz w:val="28"/>
          <w:szCs w:val="28"/>
        </w:rPr>
        <w:t>, содержащих сведения о фактах коррупции со стороны муниципальных служащих и ненадлежащем рассмотрении обращений и не поступало.</w:t>
      </w:r>
    </w:p>
    <w:p w14:paraId="0E29438C" w14:textId="77777777" w:rsidR="00856B9D" w:rsidRPr="00400817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17">
        <w:rPr>
          <w:rFonts w:ascii="Times New Roman" w:hAnsi="Times New Roman" w:cs="Times New Roman"/>
          <w:sz w:val="28"/>
          <w:szCs w:val="28"/>
        </w:rPr>
        <w:t>Анализ обращений жителей района в органы власти за отчетный период показывает актуальность и необходимость совершенствования действующих механизмов решения проблем, направленных на улучшение качества жизни населения, поддержку семьи. Систематизация обращений по тематическим направлен</w:t>
      </w:r>
      <w:r>
        <w:rPr>
          <w:rFonts w:ascii="Times New Roman" w:hAnsi="Times New Roman" w:cs="Times New Roman"/>
          <w:sz w:val="28"/>
          <w:szCs w:val="28"/>
        </w:rPr>
        <w:t xml:space="preserve">иям свидетельствует о том, что </w:t>
      </w:r>
      <w:r w:rsidRPr="00400817">
        <w:rPr>
          <w:rFonts w:ascii="Times New Roman" w:hAnsi="Times New Roman" w:cs="Times New Roman"/>
          <w:sz w:val="28"/>
          <w:szCs w:val="28"/>
        </w:rPr>
        <w:t>основная часть вопросов жителей района относилась к необходимости создания достойных социальных и материальных условий жизнедеятельности.</w:t>
      </w:r>
    </w:p>
    <w:p w14:paraId="601111C6" w14:textId="77777777" w:rsidR="00856B9D" w:rsidRPr="00400817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17">
        <w:rPr>
          <w:rFonts w:ascii="Times New Roman" w:hAnsi="Times New Roman" w:cs="Times New Roman"/>
          <w:sz w:val="28"/>
          <w:szCs w:val="28"/>
        </w:rPr>
        <w:t>Федеральный зако</w:t>
      </w:r>
      <w:r>
        <w:rPr>
          <w:rFonts w:ascii="Times New Roman" w:hAnsi="Times New Roman" w:cs="Times New Roman"/>
          <w:sz w:val="28"/>
          <w:szCs w:val="28"/>
        </w:rPr>
        <w:t>н от 02 мая 2006 года № 59-ФЗ «</w:t>
      </w:r>
      <w:r w:rsidRPr="0040081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устанавливает единый порядок </w:t>
      </w:r>
      <w:r w:rsidRPr="00400817">
        <w:rPr>
          <w:rFonts w:ascii="Times New Roman" w:hAnsi="Times New Roman" w:cs="Times New Roman"/>
          <w:sz w:val="28"/>
          <w:szCs w:val="28"/>
        </w:rPr>
        <w:t>подачи и рассмотрения обращений граждан.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817">
        <w:rPr>
          <w:rFonts w:ascii="Times New Roman" w:hAnsi="Times New Roman" w:cs="Times New Roman"/>
          <w:sz w:val="28"/>
          <w:szCs w:val="28"/>
        </w:rPr>
        <w:t xml:space="preserve"> он включает в себя норму, согласно которой обращение должно быть рассмотрено по компетенции в течение 30 дней со дня его регистрации в государственном органе или органе местного самоуправления. </w:t>
      </w:r>
    </w:p>
    <w:p w14:paraId="09E3B073" w14:textId="77777777" w:rsidR="00856B9D" w:rsidRPr="00400817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1324661">
        <w:rPr>
          <w:rFonts w:ascii="Times New Roman" w:hAnsi="Times New Roman" w:cs="Times New Roman"/>
          <w:sz w:val="28"/>
          <w:szCs w:val="28"/>
        </w:rPr>
        <w:t>Сроки рассмотрения обращений и жалоб в 2020 году соблюдены и не нарушались.</w:t>
      </w:r>
    </w:p>
    <w:p w14:paraId="7EF4E53E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17">
        <w:rPr>
          <w:rFonts w:ascii="Times New Roman" w:hAnsi="Times New Roman" w:cs="Times New Roman"/>
          <w:sz w:val="28"/>
          <w:szCs w:val="28"/>
        </w:rPr>
        <w:t>В администрации Иловлинского муниципального района создана система работы с обращениями граждан. Сегодня на первый план выходят вопросы качества этой работы. Важнейшей задачей остается повышение ответственности должностных лиц за результаты работы с письменными и устными обращениями граждан.</w:t>
      </w:r>
    </w:p>
    <w:p w14:paraId="140B87F1" w14:textId="77777777" w:rsidR="00856B9D" w:rsidRPr="00F2012B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Иловлинского</w:t>
      </w:r>
      <w:r w:rsidRPr="00F2012B">
        <w:rPr>
          <w:rFonts w:ascii="Times New Roman" w:hAnsi="Times New Roman" w:cs="Times New Roman"/>
          <w:sz w:val="28"/>
          <w:szCs w:val="28"/>
        </w:rPr>
        <w:t xml:space="preserve"> муниципального района использует средства массовой информации для освещения вопросов, наиболее остро интересующих население района.  На страницах </w:t>
      </w:r>
      <w:r>
        <w:rPr>
          <w:rFonts w:ascii="Times New Roman" w:hAnsi="Times New Roman" w:cs="Times New Roman"/>
          <w:sz w:val="28"/>
          <w:szCs w:val="28"/>
        </w:rPr>
        <w:t>районной газеты «Донской вестник</w:t>
      </w:r>
      <w:r w:rsidRPr="00F2012B">
        <w:rPr>
          <w:rFonts w:ascii="Times New Roman" w:hAnsi="Times New Roman" w:cs="Times New Roman"/>
          <w:sz w:val="28"/>
          <w:szCs w:val="28"/>
        </w:rPr>
        <w:t>» размещается   официальная и иная информация, входящая в круг ведения муниципального образования и подлежащая обязательному опубликованию согласно требованиям законодательства.</w:t>
      </w:r>
    </w:p>
    <w:p w14:paraId="196AEB51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1324661">
        <w:rPr>
          <w:rFonts w:ascii="Times New Roman" w:hAnsi="Times New Roman" w:cs="Times New Roman"/>
          <w:sz w:val="28"/>
          <w:szCs w:val="28"/>
        </w:rPr>
        <w:t xml:space="preserve"> Общероссийский день приема граждан, который проходит каждый год 12 декабря в День Конституции Российской Федерации был перенесен в связи с пандемией COVID-19. </w:t>
      </w:r>
    </w:p>
    <w:p w14:paraId="35D22FD5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1324661">
        <w:rPr>
          <w:rFonts w:ascii="Times New Roman" w:hAnsi="Times New Roman" w:cs="Times New Roman"/>
          <w:sz w:val="28"/>
          <w:szCs w:val="28"/>
        </w:rPr>
        <w:t>На защищенном сегменте в единой сети  приема обращений граждан –(далее  - ЕС ОГ) на  ресурсе ССТУ Российской Федерации находится раздел «Результаты рассмотрения граждан», в  котором  рассматривается  корреспонденция, поступающая  в адрес  Президента Российской Федерации (в форме электронного документа, в письменной форме и устной форме), в зависимости от места жительства, пребывания или нахождения заявителей, их гражданства  или места создания, а также ежемесячно предоставляется информация о результатах рассмотрения обращений граждан, поступивших в адрес администрации Иловлинского муниципального района.</w:t>
      </w:r>
    </w:p>
    <w:p w14:paraId="5B81DB10" w14:textId="77777777" w:rsidR="00856B9D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BDE91A" w14:textId="77777777" w:rsidR="00856B9D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A460B0" w14:textId="77777777" w:rsidR="00856B9D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1E1C66" w14:textId="77777777" w:rsidR="00856B9D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345470" w14:textId="77777777" w:rsidR="00856B9D" w:rsidRPr="00F2012B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213246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 с устными обращениями граждан.</w:t>
      </w:r>
    </w:p>
    <w:p w14:paraId="5C982F4B" w14:textId="77777777" w:rsidR="00856B9D" w:rsidRDefault="00856B9D" w:rsidP="00856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5B2B95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213246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еженедельным графиком в течение 2020 год на личном приеме главой администрации Иловлинского муниципального района было рассмотрено 3 обращения. По всем устным обращениям были даны соответствующие разъяснения.</w:t>
      </w:r>
    </w:p>
    <w:p w14:paraId="25A3DD14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2B">
        <w:rPr>
          <w:rFonts w:ascii="Times New Roman" w:hAnsi="Times New Roman" w:cs="Times New Roman"/>
          <w:sz w:val="28"/>
          <w:szCs w:val="28"/>
        </w:rPr>
        <w:t>Работа с обращениями граждан продолжает оставаться одним из приоритетных направлений в деятел</w:t>
      </w:r>
      <w:r>
        <w:rPr>
          <w:rFonts w:ascii="Times New Roman" w:hAnsi="Times New Roman" w:cs="Times New Roman"/>
          <w:sz w:val="28"/>
          <w:szCs w:val="28"/>
        </w:rPr>
        <w:t>ьности администрации Иловлинского</w:t>
      </w:r>
      <w:r w:rsidRPr="00F2012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1A651BF7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E8216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15809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4D81" w14:textId="77777777" w:rsidR="00856B9D" w:rsidRDefault="00856B9D" w:rsidP="0085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9077C" w14:textId="77777777" w:rsidR="00856B9D" w:rsidRPr="00C61FD9" w:rsidRDefault="00856B9D" w:rsidP="0085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1324661">
        <w:rPr>
          <w:rFonts w:ascii="Times New Roman" w:hAnsi="Times New Roman" w:cs="Times New Roman"/>
          <w:sz w:val="28"/>
          <w:szCs w:val="28"/>
        </w:rPr>
        <w:t>Главный специалист общего отдела                                            И.Г. Невкина</w:t>
      </w:r>
    </w:p>
    <w:p w14:paraId="6AA0EDAC" w14:textId="77777777" w:rsidR="00856B9D" w:rsidRPr="00C61FD9" w:rsidRDefault="00856B9D" w:rsidP="0085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D9">
        <w:rPr>
          <w:rFonts w:ascii="Times New Roman" w:hAnsi="Times New Roman" w:cs="Times New Roman"/>
          <w:sz w:val="28"/>
          <w:szCs w:val="28"/>
        </w:rPr>
        <w:t xml:space="preserve">муниципальной службы, архивного дела, </w:t>
      </w:r>
    </w:p>
    <w:p w14:paraId="3ACAC038" w14:textId="77777777" w:rsidR="00856B9D" w:rsidRPr="00C61FD9" w:rsidRDefault="00856B9D" w:rsidP="0085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D9">
        <w:rPr>
          <w:rFonts w:ascii="Times New Roman" w:hAnsi="Times New Roman" w:cs="Times New Roman"/>
          <w:sz w:val="28"/>
          <w:szCs w:val="28"/>
        </w:rPr>
        <w:t>информационного и технического обеспечения</w:t>
      </w:r>
    </w:p>
    <w:p w14:paraId="0F3CEAEE" w14:textId="77777777" w:rsidR="00856B9D" w:rsidRPr="00C61FD9" w:rsidRDefault="00856B9D" w:rsidP="0085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D9">
        <w:rPr>
          <w:rFonts w:ascii="Times New Roman" w:hAnsi="Times New Roman" w:cs="Times New Roman"/>
          <w:sz w:val="28"/>
          <w:szCs w:val="28"/>
        </w:rPr>
        <w:t xml:space="preserve">администрации Иловлинского </w:t>
      </w:r>
    </w:p>
    <w:p w14:paraId="2F0D63FC" w14:textId="77777777" w:rsidR="008357C7" w:rsidRDefault="00856B9D" w:rsidP="00856B9D">
      <w:r w:rsidRPr="00C61FD9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                                                              </w:t>
      </w:r>
    </w:p>
    <w:sectPr w:rsidR="008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72F40"/>
    <w:multiLevelType w:val="hybridMultilevel"/>
    <w:tmpl w:val="DCB0F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D"/>
    <w:rsid w:val="008357C7"/>
    <w:rsid w:val="00856B9D"/>
    <w:rsid w:val="008A1D18"/>
    <w:rsid w:val="009D3581"/>
    <w:rsid w:val="00A5410A"/>
    <w:rsid w:val="00AC1023"/>
    <w:rsid w:val="00E96A57"/>
    <w:rsid w:val="00F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37B3"/>
  <w15:chartTrackingRefBased/>
  <w15:docId w15:val="{151AB80B-EB57-46E4-A858-FAF76A6E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9D"/>
    <w:pPr>
      <w:ind w:left="720"/>
      <w:contextualSpacing/>
    </w:pPr>
  </w:style>
  <w:style w:type="table" w:styleId="a4">
    <w:name w:val="Table Grid"/>
    <w:basedOn w:val="a1"/>
    <w:uiPriority w:val="99"/>
    <w:rsid w:val="00856B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B9D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969696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969696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070671378091869E-2"/>
          <c:y val="7.6923076923076927E-2"/>
          <c:w val="0.63604240282685509"/>
          <c:h val="0.7362637362637363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139</c:v>
                </c:pt>
                <c:pt idx="1">
                  <c:v>236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3C-5241-A21A-4BA67AE89195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Устные обращения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3C-5241-A21A-4BA67AE89195}"/>
            </c:ext>
          </c:extLst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Обращения по телефону доверия</c:v>
                </c:pt>
              </c:strCache>
            </c:strRef>
          </c:tx>
          <c:spPr>
            <a:solidFill>
              <a:srgbClr val="CCFF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8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3C-5241-A21A-4BA67AE891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5171072"/>
        <c:axId val="295170288"/>
        <c:axId val="0"/>
      </c:bar3DChart>
      <c:catAx>
        <c:axId val="29517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5170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170288"/>
        <c:scaling>
          <c:orientation val="minMax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5171072"/>
        <c:crosses val="autoZero"/>
        <c:crossBetween val="between"/>
      </c:valAx>
      <c:spPr>
        <a:solidFill>
          <a:srgbClr val="FFFFFF"/>
        </a:solidFill>
        <a:ln w="26882">
          <a:noFill/>
        </a:ln>
      </c:spPr>
    </c:plotArea>
    <c:legend>
      <c:legendPos val="r"/>
      <c:layout>
        <c:manualLayout>
          <c:xMode val="edge"/>
          <c:yMode val="edge"/>
          <c:x val="0.71554770318021199"/>
          <c:y val="0.22527472527472528"/>
          <c:w val="0.27738515901060068"/>
          <c:h val="0.5494505494505495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0C0C0"/>
    </a:solidFill>
    <a:ln w="13441">
      <a:solidFill>
        <a:srgbClr val="CC99FF"/>
      </a:solidFill>
      <a:prstDash val="solid"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Тематика</a:t>
            </a:r>
            <a:r>
              <a:rPr lang="ru-RU" sz="1600" b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 обращений граждан, поступивших в администрацию Иловлинского муниципального района в 2020 году</a:t>
            </a:r>
            <a:endParaRPr lang="ru-RU" sz="1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layout>
        <c:manualLayout>
          <c:xMode val="edge"/>
          <c:yMode val="edge"/>
          <c:x val="0.14797973066515097"/>
          <c:y val="0.102977773963786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7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102083600257625"/>
          <c:y val="1.0280741675932957E-4"/>
          <c:w val="0.65581393349092265"/>
          <c:h val="0.9726603575184016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Коммунальное хозяйство</c:v>
                </c:pt>
                <c:pt idx="1">
                  <c:v>Социальное обеспечение, материальная помощь многодетным, пенсионерам и малообеспеченным слоям населения</c:v>
                </c:pt>
                <c:pt idx="2">
                  <c:v>Улучшение жилищных условий, предоставление жилья</c:v>
                </c:pt>
                <c:pt idx="3">
                  <c:v>Вопросы экологии и природользования (несанкционированные свалки)</c:v>
                </c:pt>
                <c:pt idx="4">
                  <c:v>Вопросы по земле</c:v>
                </c:pt>
                <c:pt idx="5">
                  <c:v>Вопросы культуры</c:v>
                </c:pt>
                <c:pt idx="6">
                  <c:v>Благоустройство</c:v>
                </c:pt>
                <c:pt idx="7">
                  <c:v>По отлову животных безнадзорных животных (собак)</c:v>
                </c:pt>
                <c:pt idx="8">
                  <c:v>Увековечение памяти выдающихся людей, исторически  событий. Присвоение имен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0.22389999999999999</c:v>
                </c:pt>
                <c:pt idx="1">
                  <c:v>8.1900000000000001E-2</c:v>
                </c:pt>
                <c:pt idx="2">
                  <c:v>0.1163</c:v>
                </c:pt>
                <c:pt idx="3">
                  <c:v>5.6000000000000001E-2</c:v>
                </c:pt>
                <c:pt idx="4">
                  <c:v>7.0400000000000004E-2</c:v>
                </c:pt>
                <c:pt idx="5">
                  <c:v>4.0000000000000001E-3</c:v>
                </c:pt>
                <c:pt idx="6">
                  <c:v>1.2E-2</c:v>
                </c:pt>
                <c:pt idx="7">
                  <c:v>7.1999999999999995E-2</c:v>
                </c:pt>
                <c:pt idx="8">
                  <c:v>0.46600000000000003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0F-0B4D-ACC4-6A7811189962}"/>
            </c:ext>
            <c:ext xmlns:c15="http://schemas.microsoft.com/office/drawing/2012/chart" uri="{02D57815-91ED-43cb-92C2-25804820EDAC}">
              <c15:filteredSeriesTitle>
                <c15:tx>
                  <c: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Тематика обращений граждан</c:v>
                      </c:pt>
                    </c:strCache>
                  </c:strRef>
                </c15:tx>
              </c15:filteredSeriesTitle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6r2="http://schemas.microsoft.com/office/drawing/2015/06/chart">
                    <c:ext uri="{CE6537A1-D6FC-4f65-9D91-7224C49458BB}"/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Лист1!$A$2:$A$10</c15:sqref>
                        </c15:formulaRef>
                      </c:ext>
                    </c:extLst>
                    <c:strCache>
                      <c:ptCount val="9"/>
                      <c:pt idx="0">
                        <c:v>Коммунальное хозяйство</c:v>
                      </c:pt>
                      <c:pt idx="1">
                        <c:v>Социальное обеспечение, материальная помощь многодетным, пенсионерам и малообеспеченным слоям населения</c:v>
                      </c:pt>
                      <c:pt idx="2">
                        <c:v>Улучшение жилищных условий, предоставление жилья</c:v>
                      </c:pt>
                      <c:pt idx="3">
                        <c:v>Вопросы экологии и природользования (несанкционированные свалки)</c:v>
                      </c:pt>
                      <c:pt idx="4">
                        <c:v>Вопросы по земле</c:v>
                      </c:pt>
                      <c:pt idx="5">
                        <c:v>Вопросы культуры</c:v>
                      </c:pt>
                      <c:pt idx="6">
                        <c:v>Благоустройство</c:v>
                      </c:pt>
                      <c:pt idx="7">
                        <c:v>По отлову животных безнадзорных животных (собак)</c:v>
                      </c:pt>
                      <c:pt idx="8">
                        <c:v>Увековечение памяти выдающихся людей, исторически  событий. Присвоение имен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Лист1!$C$2:$C$10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330F-0B4D-ACC4-6A7811189962}"/>
                  </c:ext>
                  <c:ext uri="{02D57815-91ED-43cb-92C2-25804820EDAC}">
                    <c15:filteredSeriesTitle>
                      <c15:tx>
                        <c:strRef>
                          <c:extLst xmlns:c16="http://schemas.microsoft.com/office/drawing/2014/chart" xmlns:c16r2="http://schemas.microsoft.com/office/drawing/2015/06/chart">
                            <c:ext uri="{02D57815-91ED-43cb-92C2-25804820EDAC}">
                              <c15:formulaRef>
                                <c15:sqref>Лист1!$C$1</c15:sqref>
                              </c15:formulaRef>
                            </c:ext>
                          </c:extLst>
                          <c:strCache>
                            <c:ptCount val="1"/>
                            <c:pt idx="0">
                              <c:v>Столбец1</c:v>
                            </c:pt>
                          </c:strCache>
                        </c:strRef>
                      </c15:tx>
                    </c15:filteredSeriesTitle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14621145219138"/>
          <c:y val="0.6736869489185644"/>
          <c:w val="0.77775807673489328"/>
          <c:h val="0.316015273685056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Невкина</dc:creator>
  <cp:keywords/>
  <dc:description/>
  <cp:lastModifiedBy>Ирина Невкина</cp:lastModifiedBy>
  <cp:revision>4</cp:revision>
  <dcterms:created xsi:type="dcterms:W3CDTF">2021-01-25T05:29:00Z</dcterms:created>
  <dcterms:modified xsi:type="dcterms:W3CDTF">2021-01-25T08:23:00Z</dcterms:modified>
</cp:coreProperties>
</file>