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4C" w:rsidRDefault="00FF50B8" w:rsidP="00FF50B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 финансовой поддержке субъектов МСП</w:t>
      </w:r>
    </w:p>
    <w:p w:rsidR="00FF50B8" w:rsidRDefault="00FF50B8" w:rsidP="00FF50B8">
      <w:pPr>
        <w:jc w:val="center"/>
        <w:rPr>
          <w:sz w:val="28"/>
          <w:szCs w:val="28"/>
        </w:rPr>
      </w:pPr>
    </w:p>
    <w:p w:rsidR="00FF50B8" w:rsidRDefault="00FF50B8" w:rsidP="00FF50B8">
      <w:pPr>
        <w:jc w:val="center"/>
        <w:rPr>
          <w:sz w:val="28"/>
          <w:szCs w:val="28"/>
        </w:rPr>
      </w:pPr>
    </w:p>
    <w:p w:rsidR="00FF50B8" w:rsidRDefault="00FF50B8" w:rsidP="00217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оказания финансовой поддержки субъектам МСП Волгоградской области на фоне развития ситуации с мировой пандемией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Фондом микрофинансирования  предпринимат</w:t>
      </w:r>
      <w:r w:rsidR="004C016A">
        <w:rPr>
          <w:sz w:val="28"/>
          <w:szCs w:val="28"/>
        </w:rPr>
        <w:t>ельства Волгоградской области (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Фонд) разработаны новые программы микрофинансирования : «Оздоровление». Антикризисный».</w:t>
      </w:r>
    </w:p>
    <w:p w:rsidR="00FF50B8" w:rsidRDefault="00FF50B8" w:rsidP="00217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«Оздоровление» </w:t>
      </w:r>
      <w:proofErr w:type="spellStart"/>
      <w:r>
        <w:rPr>
          <w:sz w:val="28"/>
          <w:szCs w:val="28"/>
        </w:rPr>
        <w:t>микрозайм</w:t>
      </w:r>
      <w:proofErr w:type="spellEnd"/>
      <w:r>
        <w:rPr>
          <w:sz w:val="28"/>
          <w:szCs w:val="28"/>
        </w:rPr>
        <w:t xml:space="preserve"> предоставляется на срок до 12 месяцев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сумме до 500 000 рублей с процентной ставкой -1% годовых на весь период действия договора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>.</w:t>
      </w:r>
    </w:p>
    <w:p w:rsidR="00FF50B8" w:rsidRDefault="00FF50B8" w:rsidP="00FF5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 на получение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обладают субъекты МСП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F50B8" w:rsidRDefault="00FF50B8" w:rsidP="00FF50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Включенным</w:t>
      </w:r>
      <w:proofErr w:type="gramEnd"/>
      <w:r>
        <w:rPr>
          <w:sz w:val="28"/>
          <w:szCs w:val="28"/>
        </w:rPr>
        <w:t xml:space="preserve">  в единый реестр субъектов малого и среднего предпринимательства;</w:t>
      </w:r>
    </w:p>
    <w:p w:rsidR="00EB0ECE" w:rsidRDefault="00EB0ECE" w:rsidP="00FF50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</w:t>
      </w:r>
      <w:r w:rsidR="00FF50B8">
        <w:rPr>
          <w:sz w:val="28"/>
          <w:szCs w:val="28"/>
        </w:rPr>
        <w:t>стрированным</w:t>
      </w:r>
      <w:proofErr w:type="gramEnd"/>
      <w:r w:rsidR="00FF50B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Волгоградской области и осуществляющий деятельность не менее 12 месяцев;</w:t>
      </w:r>
    </w:p>
    <w:p w:rsidR="00FF50B8" w:rsidRDefault="004C016A" w:rsidP="00FF50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деятельность в одной или нескольких отраслях или видах деятельности по перечню российской экономики, наибольшей степени  пострадавших в </w:t>
      </w:r>
      <w:proofErr w:type="spellStart"/>
      <w:r>
        <w:rPr>
          <w:sz w:val="28"/>
          <w:szCs w:val="28"/>
        </w:rPr>
        <w:t>услувиях</w:t>
      </w:r>
      <w:proofErr w:type="spellEnd"/>
      <w:r>
        <w:rPr>
          <w:sz w:val="28"/>
          <w:szCs w:val="28"/>
        </w:rPr>
        <w:t xml:space="preserve"> ухудшения ситуации в результате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4C016A" w:rsidRPr="00217123" w:rsidRDefault="004C016A" w:rsidP="00217123">
      <w:pPr>
        <w:ind w:firstLine="360"/>
        <w:jc w:val="both"/>
        <w:rPr>
          <w:sz w:val="28"/>
          <w:szCs w:val="28"/>
        </w:rPr>
      </w:pPr>
      <w:r w:rsidRPr="00217123">
        <w:rPr>
          <w:sz w:val="28"/>
          <w:szCs w:val="28"/>
        </w:rPr>
        <w:t xml:space="preserve">По программе «Антикризисный» </w:t>
      </w:r>
      <w:proofErr w:type="spellStart"/>
      <w:r w:rsidRPr="00217123">
        <w:rPr>
          <w:sz w:val="28"/>
          <w:szCs w:val="28"/>
        </w:rPr>
        <w:t>микрозайм</w:t>
      </w:r>
      <w:proofErr w:type="spellEnd"/>
      <w:r w:rsidRPr="00217123">
        <w:rPr>
          <w:sz w:val="28"/>
          <w:szCs w:val="28"/>
        </w:rPr>
        <w:t xml:space="preserve"> пр</w:t>
      </w:r>
      <w:r w:rsidR="00D7581A" w:rsidRPr="00217123">
        <w:rPr>
          <w:sz w:val="28"/>
          <w:szCs w:val="28"/>
        </w:rPr>
        <w:t xml:space="preserve">едоставляется на срок до 24 месяцев, сумме до 3 000 000 рублей с процентной </w:t>
      </w:r>
      <w:r w:rsidR="00F82905" w:rsidRPr="00217123">
        <w:rPr>
          <w:sz w:val="28"/>
          <w:szCs w:val="28"/>
        </w:rPr>
        <w:t xml:space="preserve">ставкой – от 2% до 4,5% годовых на весь период действия договора </w:t>
      </w:r>
      <w:proofErr w:type="spellStart"/>
      <w:r w:rsidR="00F82905" w:rsidRPr="00217123">
        <w:rPr>
          <w:sz w:val="28"/>
          <w:szCs w:val="28"/>
        </w:rPr>
        <w:t>микрозайма</w:t>
      </w:r>
      <w:proofErr w:type="spellEnd"/>
      <w:r w:rsidR="00F82905" w:rsidRPr="00217123">
        <w:rPr>
          <w:sz w:val="28"/>
          <w:szCs w:val="28"/>
        </w:rPr>
        <w:t xml:space="preserve">. </w:t>
      </w:r>
    </w:p>
    <w:p w:rsidR="00F82905" w:rsidRPr="00217123" w:rsidRDefault="00F82905" w:rsidP="00217123">
      <w:pPr>
        <w:jc w:val="both"/>
        <w:rPr>
          <w:sz w:val="28"/>
          <w:szCs w:val="28"/>
        </w:rPr>
      </w:pPr>
      <w:r w:rsidRPr="00217123">
        <w:rPr>
          <w:sz w:val="28"/>
          <w:szCs w:val="28"/>
        </w:rPr>
        <w:t xml:space="preserve">Процентная ставка по </w:t>
      </w:r>
      <w:proofErr w:type="spellStart"/>
      <w:r w:rsidRPr="00217123">
        <w:rPr>
          <w:sz w:val="28"/>
          <w:szCs w:val="28"/>
        </w:rPr>
        <w:t>микрозайму</w:t>
      </w:r>
      <w:proofErr w:type="spellEnd"/>
      <w:r w:rsidRPr="00217123">
        <w:rPr>
          <w:sz w:val="28"/>
          <w:szCs w:val="28"/>
        </w:rPr>
        <w:t>:</w:t>
      </w:r>
    </w:p>
    <w:p w:rsidR="00F82905" w:rsidRDefault="00F82905" w:rsidP="004C0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до 500 000 рубле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ключевая ставка ЦБ РФ</w:t>
      </w:r>
      <w:r w:rsidR="00217123">
        <w:rPr>
          <w:sz w:val="28"/>
          <w:szCs w:val="28"/>
        </w:rPr>
        <w:t>;</w:t>
      </w:r>
    </w:p>
    <w:p w:rsidR="00217123" w:rsidRDefault="00217123" w:rsidP="004C0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 500 000 рублей до 1 000 000 рублей -4 % годовых;</w:t>
      </w:r>
    </w:p>
    <w:p w:rsidR="00217123" w:rsidRDefault="00217123" w:rsidP="004C016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от 1 000 000 рублей до 3 000 000 рублей – 2 % годовых.</w:t>
      </w:r>
    </w:p>
    <w:p w:rsidR="00217123" w:rsidRPr="00217123" w:rsidRDefault="00217123" w:rsidP="00217123">
      <w:pPr>
        <w:jc w:val="both"/>
        <w:rPr>
          <w:sz w:val="28"/>
          <w:szCs w:val="28"/>
        </w:rPr>
      </w:pPr>
      <w:r w:rsidRPr="00217123">
        <w:rPr>
          <w:sz w:val="28"/>
          <w:szCs w:val="28"/>
        </w:rPr>
        <w:t xml:space="preserve"> В обеих программах действуют специальные условия.</w:t>
      </w:r>
    </w:p>
    <w:p w:rsidR="00217123" w:rsidRDefault="00217123" w:rsidP="00217123">
      <w:pPr>
        <w:ind w:firstLine="708"/>
        <w:jc w:val="both"/>
        <w:rPr>
          <w:sz w:val="28"/>
          <w:szCs w:val="28"/>
        </w:rPr>
      </w:pPr>
      <w:r w:rsidRPr="002171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субъекту малого и среднего предпринимательства  необходимо направить в Фонд пакет документов. Документы подаются дистанционно на эл. почту Фонда – </w:t>
      </w:r>
      <w:hyperlink r:id="rId6" w:history="1">
        <w:r w:rsidRPr="001D646D">
          <w:rPr>
            <w:rStyle w:val="a4"/>
            <w:sz w:val="28"/>
            <w:szCs w:val="28"/>
            <w:lang w:val="en-US"/>
          </w:rPr>
          <w:t>fmp</w:t>
        </w:r>
        <w:r w:rsidRPr="00217123">
          <w:rPr>
            <w:rStyle w:val="a4"/>
            <w:sz w:val="28"/>
            <w:szCs w:val="28"/>
          </w:rPr>
          <w:t>34@</w:t>
        </w:r>
        <w:r w:rsidRPr="001D646D">
          <w:rPr>
            <w:rStyle w:val="a4"/>
            <w:sz w:val="28"/>
            <w:szCs w:val="28"/>
            <w:lang w:val="en-US"/>
          </w:rPr>
          <w:t>yandex</w:t>
        </w:r>
        <w:r w:rsidRPr="00217123">
          <w:rPr>
            <w:rStyle w:val="a4"/>
            <w:sz w:val="28"/>
            <w:szCs w:val="28"/>
          </w:rPr>
          <w:t>.</w:t>
        </w:r>
        <w:r w:rsidRPr="001D646D">
          <w:rPr>
            <w:rStyle w:val="a4"/>
            <w:sz w:val="28"/>
            <w:szCs w:val="28"/>
            <w:lang w:val="en-US"/>
          </w:rPr>
          <w:t>ru</w:t>
        </w:r>
      </w:hyperlink>
      <w:r w:rsidRPr="002171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или на сайте </w:t>
      </w:r>
      <w:hyperlink r:id="rId7" w:history="1">
        <w:r w:rsidRPr="001D646D">
          <w:rPr>
            <w:rStyle w:val="a4"/>
            <w:sz w:val="28"/>
            <w:szCs w:val="28"/>
            <w:lang w:val="en-US"/>
          </w:rPr>
          <w:t>http</w:t>
        </w:r>
        <w:r w:rsidRPr="001D646D">
          <w:rPr>
            <w:rStyle w:val="a4"/>
            <w:sz w:val="28"/>
            <w:szCs w:val="28"/>
          </w:rPr>
          <w:t>:</w:t>
        </w:r>
        <w:r w:rsidRPr="00217123">
          <w:rPr>
            <w:rStyle w:val="a4"/>
            <w:sz w:val="28"/>
            <w:szCs w:val="28"/>
          </w:rPr>
          <w:t>//</w:t>
        </w:r>
        <w:r w:rsidRPr="001D646D">
          <w:rPr>
            <w:rStyle w:val="a4"/>
            <w:sz w:val="28"/>
            <w:szCs w:val="28"/>
            <w:lang w:val="en-US"/>
          </w:rPr>
          <w:t>rms</w:t>
        </w:r>
        <w:r w:rsidRPr="00217123">
          <w:rPr>
            <w:rStyle w:val="a4"/>
            <w:sz w:val="28"/>
            <w:szCs w:val="28"/>
          </w:rPr>
          <w:t>34.</w:t>
        </w:r>
        <w:proofErr w:type="spellStart"/>
        <w:r w:rsidRPr="001D64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217123">
        <w:rPr>
          <w:sz w:val="28"/>
          <w:szCs w:val="28"/>
        </w:rPr>
        <w:t xml:space="preserve"> </w:t>
      </w:r>
      <w:r>
        <w:rPr>
          <w:sz w:val="28"/>
          <w:szCs w:val="28"/>
        </w:rPr>
        <w:t>– «Подать заявку».</w:t>
      </w:r>
    </w:p>
    <w:p w:rsidR="00217123" w:rsidRPr="00217123" w:rsidRDefault="00217123" w:rsidP="00217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подробную информацию можно получить у специалистов Фонда по телефонам: 35-24-88; 35-22-94 или ознакомится на сайте Фонда: </w:t>
      </w:r>
      <w:hyperlink r:id="rId8" w:history="1">
        <w:r w:rsidRPr="001D646D">
          <w:rPr>
            <w:rStyle w:val="a4"/>
            <w:sz w:val="28"/>
            <w:szCs w:val="28"/>
            <w:lang w:val="en-US"/>
          </w:rPr>
          <w:t>http</w:t>
        </w:r>
        <w:r w:rsidRPr="001D646D">
          <w:rPr>
            <w:rStyle w:val="a4"/>
            <w:sz w:val="28"/>
            <w:szCs w:val="28"/>
          </w:rPr>
          <w:t>:</w:t>
        </w:r>
        <w:r w:rsidRPr="00217123">
          <w:rPr>
            <w:rStyle w:val="a4"/>
            <w:sz w:val="28"/>
            <w:szCs w:val="28"/>
          </w:rPr>
          <w:t>//</w:t>
        </w:r>
        <w:proofErr w:type="spellStart"/>
        <w:r w:rsidRPr="001D646D">
          <w:rPr>
            <w:rStyle w:val="a4"/>
            <w:sz w:val="28"/>
            <w:szCs w:val="28"/>
            <w:lang w:val="en-US"/>
          </w:rPr>
          <w:t>rms</w:t>
        </w:r>
        <w:proofErr w:type="spellEnd"/>
        <w:r w:rsidRPr="00217123">
          <w:rPr>
            <w:rStyle w:val="a4"/>
            <w:sz w:val="28"/>
            <w:szCs w:val="28"/>
          </w:rPr>
          <w:t>34.</w:t>
        </w:r>
        <w:proofErr w:type="spellStart"/>
        <w:r w:rsidRPr="001D646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sectPr w:rsidR="00217123" w:rsidRPr="00217123" w:rsidSect="00FF50B8">
      <w:pgSz w:w="11906" w:h="16838"/>
      <w:pgMar w:top="1247" w:right="85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66F"/>
    <w:multiLevelType w:val="hybridMultilevel"/>
    <w:tmpl w:val="FAC4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B8"/>
    <w:rsid w:val="00217123"/>
    <w:rsid w:val="003242E8"/>
    <w:rsid w:val="00452E03"/>
    <w:rsid w:val="004C016A"/>
    <w:rsid w:val="006E104C"/>
    <w:rsid w:val="008325E3"/>
    <w:rsid w:val="00D341EB"/>
    <w:rsid w:val="00D7581A"/>
    <w:rsid w:val="00E93D91"/>
    <w:rsid w:val="00EB0ECE"/>
    <w:rsid w:val="00EF50A2"/>
    <w:rsid w:val="00F12B5B"/>
    <w:rsid w:val="00F67BBE"/>
    <w:rsid w:val="00F82905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s3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ms3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p34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NSN</dc:creator>
  <cp:lastModifiedBy>Нелли Агбалян</cp:lastModifiedBy>
  <cp:revision>2</cp:revision>
  <dcterms:created xsi:type="dcterms:W3CDTF">2020-07-10T11:55:00Z</dcterms:created>
  <dcterms:modified xsi:type="dcterms:W3CDTF">2020-07-10T11:55:00Z</dcterms:modified>
</cp:coreProperties>
</file>