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4C" w:rsidRDefault="006E277E" w:rsidP="006E277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Уважаемые предприниматели!</w:t>
      </w:r>
    </w:p>
    <w:p w:rsidR="006E277E" w:rsidRDefault="006E277E" w:rsidP="006E277E">
      <w:pPr>
        <w:rPr>
          <w:b/>
          <w:sz w:val="28"/>
          <w:szCs w:val="28"/>
        </w:rPr>
      </w:pPr>
    </w:p>
    <w:p w:rsidR="006E277E" w:rsidRDefault="006E277E" w:rsidP="005D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промышленности и торговли Волгоградской области </w:t>
      </w:r>
      <w:r w:rsidR="005D22B0">
        <w:rPr>
          <w:sz w:val="28"/>
          <w:szCs w:val="28"/>
        </w:rPr>
        <w:t xml:space="preserve">в рамках комплексной профилактики нарушений обязательных требований в сфере розничной  продажи алкогольной продукции сообщает о проведении публичных обсуждений по теме «Правоприменительная практика в части осуществления регионального государственного контроля в области розничной продажи алкогольной и спиртосодержащей продукции на территории Волгогрдаской области за 1 квартал 2020 года» в формате видеоконференции. </w:t>
      </w:r>
    </w:p>
    <w:p w:rsidR="005D22B0" w:rsidRPr="006E277E" w:rsidRDefault="005D22B0" w:rsidP="005D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юридических лиц и индивидуальных предпринимателей, осуществляющих розничную продажу алкогольной продукции принять участие в публичных обсуждениях, которое состоится 24 марта 2020 года в 10.00 по адресу: р.п. Иловля, ул. Буденного, д. 47. </w:t>
      </w:r>
    </w:p>
    <w:sectPr w:rsidR="005D22B0" w:rsidRPr="006E277E" w:rsidSect="006E277E">
      <w:pgSz w:w="11906" w:h="16838"/>
      <w:pgMar w:top="1247" w:right="850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7E"/>
    <w:rsid w:val="00334D56"/>
    <w:rsid w:val="00452E03"/>
    <w:rsid w:val="005D22B0"/>
    <w:rsid w:val="006E104C"/>
    <w:rsid w:val="006E277E"/>
    <w:rsid w:val="008325E3"/>
    <w:rsid w:val="00DC1269"/>
    <w:rsid w:val="00E93D91"/>
    <w:rsid w:val="00EF50A2"/>
    <w:rsid w:val="00F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Нелли Агбалян</cp:lastModifiedBy>
  <cp:revision>2</cp:revision>
  <dcterms:created xsi:type="dcterms:W3CDTF">2020-03-11T06:50:00Z</dcterms:created>
  <dcterms:modified xsi:type="dcterms:W3CDTF">2020-03-11T06:50:00Z</dcterms:modified>
</cp:coreProperties>
</file>