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48" w:rsidRDefault="00A93748" w:rsidP="00A93748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АНТИТЕРРОРИСТИЧЕСКАЯ КОМИССИЯ В </w:t>
      </w:r>
      <w:proofErr w:type="gramStart"/>
      <w:r>
        <w:rPr>
          <w:b/>
          <w:sz w:val="26"/>
          <w:szCs w:val="26"/>
        </w:rPr>
        <w:t xml:space="preserve">ИЛОВЛИНСКОМ  </w:t>
      </w:r>
      <w:r>
        <w:rPr>
          <w:b/>
          <w:sz w:val="26"/>
          <w:szCs w:val="26"/>
          <w:u w:val="single"/>
        </w:rPr>
        <w:t>МУНИЦИПАЛЬНОМ</w:t>
      </w:r>
      <w:proofErr w:type="gramEnd"/>
      <w:r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A93748" w:rsidRDefault="00A93748" w:rsidP="00A937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403071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Иловля</w:t>
      </w:r>
      <w:proofErr w:type="spellEnd"/>
      <w:r>
        <w:rPr>
          <w:b/>
          <w:sz w:val="26"/>
          <w:szCs w:val="26"/>
        </w:rPr>
        <w:t>, ул. Буденного, 47 тел. 30-61-50, 5-19-40, факс 5-20-88, 5-19-40</w:t>
      </w:r>
    </w:p>
    <w:p w:rsidR="00A93748" w:rsidRDefault="00A93748" w:rsidP="00A93748">
      <w:pPr>
        <w:jc w:val="center"/>
        <w:rPr>
          <w:b/>
          <w:sz w:val="26"/>
          <w:szCs w:val="26"/>
        </w:rPr>
      </w:pPr>
    </w:p>
    <w:p w:rsidR="00A93748" w:rsidRDefault="00A93748" w:rsidP="00A937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93748" w:rsidRDefault="00A93748" w:rsidP="00A93748">
      <w:pPr>
        <w:jc w:val="center"/>
        <w:rPr>
          <w:b/>
          <w:color w:val="000000" w:themeColor="text1"/>
          <w:sz w:val="28"/>
          <w:szCs w:val="28"/>
        </w:rPr>
      </w:pPr>
    </w:p>
    <w:p w:rsidR="00A93748" w:rsidRDefault="00A93748" w:rsidP="00A93748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 xml:space="preserve">года                      </w:t>
      </w:r>
      <w:r>
        <w:rPr>
          <w:sz w:val="28"/>
          <w:szCs w:val="28"/>
        </w:rPr>
        <w:t>№ 4/4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A93748" w:rsidRDefault="00A93748" w:rsidP="00A93748">
      <w:pPr>
        <w:rPr>
          <w:b/>
          <w:color w:val="000000" w:themeColor="text1"/>
          <w:sz w:val="28"/>
          <w:szCs w:val="28"/>
        </w:rPr>
      </w:pPr>
    </w:p>
    <w:p w:rsidR="00A93748" w:rsidRDefault="00A93748" w:rsidP="00A937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исключении из Перечня мест массового пребывания людей Иловлинского муниципального района Волгоградской области, сформированного согласно Постановления </w:t>
      </w:r>
      <w:r>
        <w:rPr>
          <w:b/>
          <w:bCs/>
          <w:color w:val="22272F"/>
          <w:sz w:val="28"/>
          <w:szCs w:val="28"/>
        </w:rPr>
        <w:t xml:space="preserve">Правительства РФ № 272 от 25 марта 2015 г. </w:t>
      </w:r>
      <w:r>
        <w:rPr>
          <w:b/>
          <w:sz w:val="28"/>
          <w:szCs w:val="28"/>
        </w:rPr>
        <w:t xml:space="preserve">ДЛОЛ «Лазурный», расположенного по адресу: </w:t>
      </w:r>
      <w:proofErr w:type="spellStart"/>
      <w:r>
        <w:rPr>
          <w:b/>
          <w:sz w:val="28"/>
          <w:szCs w:val="28"/>
        </w:rPr>
        <w:t>Иловлинский</w:t>
      </w:r>
      <w:proofErr w:type="spellEnd"/>
      <w:r>
        <w:rPr>
          <w:b/>
          <w:sz w:val="28"/>
          <w:szCs w:val="28"/>
        </w:rPr>
        <w:t xml:space="preserve"> район, Озерское сельское поселение, х. Озерки и формировании единого перечня мест массового пребывания людей, расположенных на территории Иловлинского муниципального района».</w:t>
      </w:r>
    </w:p>
    <w:p w:rsidR="00A93748" w:rsidRDefault="00A93748" w:rsidP="00A93748">
      <w:pPr>
        <w:outlineLvl w:val="0"/>
        <w:rPr>
          <w:b/>
          <w:sz w:val="28"/>
          <w:szCs w:val="28"/>
        </w:rPr>
      </w:pPr>
    </w:p>
    <w:p w:rsidR="00A93748" w:rsidRDefault="00A93748" w:rsidP="00A93748">
      <w:pPr>
        <w:tabs>
          <w:tab w:val="num" w:pos="1260"/>
        </w:tabs>
        <w:ind w:left="72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Выступил секретарь АТК </w:t>
      </w:r>
      <w:proofErr w:type="spellStart"/>
      <w:r>
        <w:rPr>
          <w:i/>
          <w:sz w:val="28"/>
          <w:szCs w:val="28"/>
        </w:rPr>
        <w:t>Паскарь</w:t>
      </w:r>
      <w:proofErr w:type="spellEnd"/>
      <w:r>
        <w:rPr>
          <w:i/>
          <w:sz w:val="28"/>
          <w:szCs w:val="28"/>
        </w:rPr>
        <w:t xml:space="preserve"> С.В.:</w:t>
      </w:r>
    </w:p>
    <w:p w:rsidR="00A93748" w:rsidRDefault="00A93748" w:rsidP="00A93748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</w:t>
      </w:r>
      <w:r>
        <w:rPr>
          <w:bCs/>
          <w:sz w:val="28"/>
          <w:szCs w:val="28"/>
        </w:rPr>
        <w:t xml:space="preserve">Постановления Правительства Российской Федерации от 14 мая 2021 г. № 732 “Об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оздоровления” </w:t>
      </w:r>
      <w:r>
        <w:rPr>
          <w:sz w:val="28"/>
          <w:szCs w:val="28"/>
        </w:rPr>
        <w:t xml:space="preserve">необходимо исключить из Перечня мест массового пребывания людей Иловлинского муниципального района Волгоградской области, сформированного на основании Постановления </w:t>
      </w:r>
      <w:r>
        <w:rPr>
          <w:bCs/>
          <w:sz w:val="28"/>
          <w:szCs w:val="28"/>
        </w:rPr>
        <w:t xml:space="preserve">Правительства РФ № 272 от 25 марта 2015 г. </w:t>
      </w:r>
      <w:r>
        <w:rPr>
          <w:sz w:val="28"/>
          <w:szCs w:val="28"/>
        </w:rPr>
        <w:t xml:space="preserve">ДЛОЛ «Лазурный», расположенный по адресу: </w:t>
      </w: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 район, Озерское сельское поселение, х. Озерки. </w:t>
      </w:r>
    </w:p>
    <w:p w:rsidR="00A93748" w:rsidRDefault="00A93748" w:rsidP="00A93748">
      <w:pPr>
        <w:tabs>
          <w:tab w:val="num" w:pos="1260"/>
        </w:tabs>
        <w:jc w:val="both"/>
        <w:rPr>
          <w:b/>
          <w:sz w:val="28"/>
          <w:szCs w:val="28"/>
          <w:u w:val="single"/>
        </w:rPr>
      </w:pPr>
    </w:p>
    <w:p w:rsidR="00A93748" w:rsidRDefault="00A93748" w:rsidP="00A93748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Комиссия, выслушав </w:t>
      </w:r>
      <w:proofErr w:type="gramStart"/>
      <w:r>
        <w:rPr>
          <w:sz w:val="28"/>
          <w:szCs w:val="28"/>
        </w:rPr>
        <w:t xml:space="preserve">доклад  </w:t>
      </w:r>
      <w:r>
        <w:rPr>
          <w:b/>
          <w:sz w:val="28"/>
          <w:szCs w:val="28"/>
          <w:u w:val="single"/>
        </w:rPr>
        <w:t>РЕШИЛА</w:t>
      </w:r>
      <w:proofErr w:type="gramEnd"/>
      <w:r>
        <w:rPr>
          <w:b/>
          <w:sz w:val="28"/>
          <w:szCs w:val="28"/>
          <w:u w:val="single"/>
        </w:rPr>
        <w:t xml:space="preserve"> :</w:t>
      </w:r>
    </w:p>
    <w:p w:rsidR="00A93748" w:rsidRDefault="00A93748" w:rsidP="00A93748">
      <w:pPr>
        <w:pStyle w:val="a3"/>
        <w:autoSpaceDE w:val="0"/>
        <w:autoSpaceDN w:val="0"/>
        <w:ind w:left="0" w:right="-2"/>
        <w:jc w:val="both"/>
        <w:rPr>
          <w:sz w:val="28"/>
          <w:szCs w:val="28"/>
          <w:u w:val="single"/>
        </w:rPr>
      </w:pPr>
    </w:p>
    <w:p w:rsidR="00A93748" w:rsidRDefault="00A93748" w:rsidP="00A93748">
      <w:pPr>
        <w:pStyle w:val="a3"/>
        <w:autoSpaceDE w:val="0"/>
        <w:autoSpaceDN w:val="0"/>
        <w:ind w:left="0" w:right="-2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>
        <w:rPr>
          <w:sz w:val="28"/>
          <w:szCs w:val="28"/>
        </w:rPr>
        <w:t xml:space="preserve">Исключить из Перечня мест массового пребывания людей Иловлинского муниципального района Волгоградской области, сформированного по Постановлению </w:t>
      </w:r>
      <w:r>
        <w:rPr>
          <w:bCs/>
          <w:color w:val="22272F"/>
          <w:sz w:val="28"/>
          <w:szCs w:val="28"/>
        </w:rPr>
        <w:t xml:space="preserve">Правительства РФ № 272 от 25 марта 2015 г. </w:t>
      </w:r>
      <w:r>
        <w:rPr>
          <w:sz w:val="28"/>
          <w:szCs w:val="28"/>
        </w:rPr>
        <w:t>ДЛОЛ «Лазурный».</w:t>
      </w:r>
      <w:r>
        <w:rPr>
          <w:color w:val="000000" w:themeColor="text1"/>
          <w:sz w:val="28"/>
          <w:szCs w:val="28"/>
        </w:rPr>
        <w:t xml:space="preserve"> </w:t>
      </w:r>
    </w:p>
    <w:p w:rsidR="00A93748" w:rsidRDefault="00A93748" w:rsidP="00A93748">
      <w:pPr>
        <w:pStyle w:val="a3"/>
        <w:autoSpaceDE w:val="0"/>
        <w:autoSpaceDN w:val="0"/>
        <w:ind w:left="0" w:right="-2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 Секретарю АТК направить в адрес Руководителя лагеря постановление Правительства Российской Федерации № 732 от 14.05.2021 года «</w:t>
      </w:r>
      <w:r>
        <w:rPr>
          <w:bCs/>
          <w:sz w:val="28"/>
          <w:szCs w:val="28"/>
        </w:rPr>
        <w:t>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</w:t>
      </w:r>
      <w:r>
        <w:rPr>
          <w:color w:val="000000" w:themeColor="text1"/>
          <w:sz w:val="28"/>
          <w:szCs w:val="28"/>
        </w:rPr>
        <w:t>».</w:t>
      </w:r>
    </w:p>
    <w:p w:rsidR="00A93748" w:rsidRDefault="00A93748" w:rsidP="00A93748">
      <w:pPr>
        <w:pStyle w:val="a3"/>
        <w:autoSpaceDE w:val="0"/>
        <w:autoSpaceDN w:val="0"/>
        <w:ind w:left="0" w:right="-2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Срок исполнения: до </w:t>
      </w:r>
      <w:r>
        <w:rPr>
          <w:sz w:val="28"/>
          <w:szCs w:val="28"/>
        </w:rPr>
        <w:t xml:space="preserve">09 июля </w:t>
      </w:r>
      <w:r>
        <w:rPr>
          <w:color w:val="000000" w:themeColor="text1"/>
          <w:sz w:val="28"/>
          <w:szCs w:val="28"/>
        </w:rPr>
        <w:t>2021 года.</w:t>
      </w:r>
    </w:p>
    <w:p w:rsidR="00A93748" w:rsidRDefault="00A93748" w:rsidP="00A93748">
      <w:pPr>
        <w:pStyle w:val="a3"/>
        <w:autoSpaceDE w:val="0"/>
        <w:autoSpaceDN w:val="0"/>
        <w:ind w:left="0" w:right="-2" w:firstLine="360"/>
        <w:jc w:val="both"/>
        <w:rPr>
          <w:color w:val="000000" w:themeColor="text1"/>
          <w:sz w:val="28"/>
          <w:szCs w:val="28"/>
        </w:rPr>
      </w:pPr>
    </w:p>
    <w:p w:rsidR="00A93748" w:rsidRDefault="00A93748" w:rsidP="00A93748">
      <w:pPr>
        <w:pStyle w:val="a3"/>
        <w:autoSpaceDE w:val="0"/>
        <w:autoSpaceDN w:val="0"/>
        <w:ind w:left="0" w:right="-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2.3. Секретарю АТК включить в Перечень</w:t>
      </w:r>
      <w:r>
        <w:rPr>
          <w:sz w:val="28"/>
          <w:szCs w:val="28"/>
        </w:rPr>
        <w:t xml:space="preserve"> мест массового пребывания людей, расположенных на территории Иловлинского муниципального района три существующих объекта: администрация Иловлинского муниципального района, площадь имени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 xml:space="preserve">, Санаторий </w:t>
      </w:r>
      <w:proofErr w:type="spellStart"/>
      <w:r>
        <w:rPr>
          <w:sz w:val="28"/>
          <w:szCs w:val="28"/>
        </w:rPr>
        <w:t>Качалинский</w:t>
      </w:r>
      <w:proofErr w:type="spellEnd"/>
      <w:r>
        <w:rPr>
          <w:sz w:val="28"/>
          <w:szCs w:val="28"/>
        </w:rPr>
        <w:t>.</w:t>
      </w:r>
    </w:p>
    <w:p w:rsidR="00A93748" w:rsidRDefault="00A93748" w:rsidP="00A93748">
      <w:pPr>
        <w:pStyle w:val="a3"/>
        <w:autoSpaceDE w:val="0"/>
        <w:autoSpaceDN w:val="0"/>
        <w:ind w:left="0" w:right="-2" w:firstLine="360"/>
        <w:jc w:val="both"/>
        <w:rPr>
          <w:color w:val="000000" w:themeColor="text1"/>
          <w:sz w:val="28"/>
          <w:szCs w:val="28"/>
        </w:rPr>
      </w:pPr>
    </w:p>
    <w:p w:rsidR="00A93748" w:rsidRDefault="00A93748" w:rsidP="00A93748">
      <w:pPr>
        <w:pStyle w:val="a3"/>
        <w:autoSpaceDE w:val="0"/>
        <w:autoSpaceDN w:val="0"/>
        <w:ind w:left="0" w:right="-2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Срок исполнения: до </w:t>
      </w:r>
      <w:r>
        <w:rPr>
          <w:sz w:val="28"/>
          <w:szCs w:val="28"/>
        </w:rPr>
        <w:t xml:space="preserve">09 июля </w:t>
      </w:r>
      <w:r>
        <w:rPr>
          <w:color w:val="000000" w:themeColor="text1"/>
          <w:sz w:val="28"/>
          <w:szCs w:val="28"/>
        </w:rPr>
        <w:t>2021 года.</w:t>
      </w:r>
    </w:p>
    <w:p w:rsidR="00A93748" w:rsidRDefault="00A93748" w:rsidP="00A93748">
      <w:pPr>
        <w:tabs>
          <w:tab w:val="num" w:pos="1260"/>
        </w:tabs>
        <w:rPr>
          <w:b/>
          <w:sz w:val="28"/>
          <w:szCs w:val="28"/>
          <w:u w:val="single"/>
        </w:rPr>
      </w:pPr>
    </w:p>
    <w:p w:rsidR="00A93748" w:rsidRDefault="00A93748" w:rsidP="00A9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A93748" w:rsidRDefault="00A93748" w:rsidP="00A93748">
      <w:pPr>
        <w:pStyle w:val="a3"/>
        <w:ind w:left="284"/>
        <w:jc w:val="both"/>
        <w:rPr>
          <w:sz w:val="28"/>
          <w:szCs w:val="28"/>
        </w:rPr>
      </w:pPr>
    </w:p>
    <w:p w:rsidR="00A93748" w:rsidRDefault="00A93748" w:rsidP="00A93748">
      <w:pPr>
        <w:jc w:val="both"/>
        <w:rPr>
          <w:sz w:val="28"/>
          <w:szCs w:val="28"/>
        </w:rPr>
      </w:pPr>
    </w:p>
    <w:p w:rsidR="00A93748" w:rsidRDefault="00A93748" w:rsidP="00A9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</w:t>
      </w:r>
    </w:p>
    <w:p w:rsidR="00A93748" w:rsidRDefault="00A93748" w:rsidP="00A937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A93748" w:rsidRDefault="00A93748" w:rsidP="00A9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>
        <w:rPr>
          <w:sz w:val="28"/>
          <w:szCs w:val="28"/>
        </w:rPr>
        <w:t>И.С.Гель</w:t>
      </w:r>
      <w:proofErr w:type="spellEnd"/>
    </w:p>
    <w:p w:rsidR="00A93748" w:rsidRDefault="00A93748" w:rsidP="00A93748">
      <w:pPr>
        <w:jc w:val="center"/>
        <w:outlineLvl w:val="0"/>
        <w:rPr>
          <w:b/>
          <w:sz w:val="28"/>
          <w:szCs w:val="28"/>
        </w:rPr>
      </w:pPr>
    </w:p>
    <w:p w:rsidR="00A93748" w:rsidRDefault="00A93748" w:rsidP="00A93748">
      <w:pPr>
        <w:jc w:val="center"/>
        <w:outlineLvl w:val="0"/>
        <w:rPr>
          <w:b/>
          <w:sz w:val="28"/>
          <w:szCs w:val="28"/>
        </w:rPr>
      </w:pPr>
    </w:p>
    <w:p w:rsidR="00A93748" w:rsidRDefault="00A93748" w:rsidP="00A9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АТК                                                                                  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С.В.</w:t>
      </w:r>
    </w:p>
    <w:p w:rsidR="00A93748" w:rsidRDefault="00A93748" w:rsidP="00A93748">
      <w:pPr>
        <w:jc w:val="center"/>
        <w:rPr>
          <w:b/>
          <w:color w:val="000000" w:themeColor="text1"/>
          <w:sz w:val="28"/>
          <w:szCs w:val="28"/>
        </w:rPr>
      </w:pPr>
    </w:p>
    <w:p w:rsidR="00A93748" w:rsidRDefault="00A93748" w:rsidP="00A93748">
      <w:pPr>
        <w:ind w:firstLine="567"/>
        <w:jc w:val="both"/>
        <w:rPr>
          <w:sz w:val="28"/>
          <w:szCs w:val="28"/>
        </w:rPr>
      </w:pPr>
    </w:p>
    <w:p w:rsidR="00A93748" w:rsidRDefault="00A93748" w:rsidP="00A93748">
      <w:pPr>
        <w:rPr>
          <w:sz w:val="28"/>
          <w:szCs w:val="28"/>
        </w:rPr>
      </w:pPr>
    </w:p>
    <w:p w:rsidR="00563E16" w:rsidRDefault="00563E16">
      <w:bookmarkStart w:id="0" w:name="_GoBack"/>
      <w:bookmarkEnd w:id="0"/>
    </w:p>
    <w:sectPr w:rsidR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6"/>
    <w:rsid w:val="00563E16"/>
    <w:rsid w:val="00A93748"/>
    <w:rsid w:val="00D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135B-6C53-49A5-A18B-E005C31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2021-07-09T12:52:00Z</dcterms:created>
  <dcterms:modified xsi:type="dcterms:W3CDTF">2021-07-09T12:52:00Z</dcterms:modified>
</cp:coreProperties>
</file>