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0767E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08DF" w:rsidRDefault="00C008DF" w:rsidP="00C008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8DF" w:rsidRDefault="00C008DF" w:rsidP="00C008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8DF" w:rsidRDefault="00C008DF" w:rsidP="00C008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8DF" w:rsidRPr="00C008DF" w:rsidRDefault="00C008DF" w:rsidP="00C008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Проведено очередное заседание комиссии </w:t>
      </w:r>
    </w:p>
    <w:p w:rsidR="00C008DF" w:rsidRPr="00C008DF" w:rsidRDefault="00C008DF" w:rsidP="00C008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DF">
        <w:rPr>
          <w:rFonts w:ascii="Times New Roman" w:eastAsia="Times New Roman" w:hAnsi="Times New Roman"/>
          <w:b/>
          <w:sz w:val="28"/>
          <w:szCs w:val="28"/>
          <w:lang w:eastAsia="ru-RU"/>
        </w:rPr>
        <w:t>по рассмотрению споров о результатах определения кадастровой стоимости объектов недвижимости</w:t>
      </w:r>
    </w:p>
    <w:p w:rsidR="00C008DF" w:rsidRPr="00C008DF" w:rsidRDefault="00C008DF" w:rsidP="00C00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08DF" w:rsidRPr="00C008DF" w:rsidRDefault="00C008DF" w:rsidP="00C00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DF">
        <w:rPr>
          <w:rFonts w:ascii="Times New Roman" w:eastAsia="Times New Roman" w:hAnsi="Times New Roman"/>
          <w:sz w:val="28"/>
          <w:szCs w:val="28"/>
          <w:lang w:eastAsia="ru-RU"/>
        </w:rPr>
        <w:t>11 апреля 2019 проведено заседание комиссии по рассмотрению споров о результатах определения кадастровой стоимости объектов недвижимости,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</w:t>
      </w:r>
    </w:p>
    <w:p w:rsidR="00C008DF" w:rsidRPr="00C008DF" w:rsidRDefault="00C008DF" w:rsidP="00C008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DF">
        <w:rPr>
          <w:rFonts w:ascii="Times New Roman" w:eastAsia="Times New Roman" w:hAnsi="Times New Roman"/>
          <w:sz w:val="28"/>
          <w:szCs w:val="28"/>
          <w:lang w:eastAsia="ru-RU"/>
        </w:rPr>
        <w:t>За период с 20.03.2019 по 01.04.2019 года от заинтересованных лиц поступило 37 заявлений о пересмотре результатов определения кадастровой стоимости по 37 объектам недвижимости. По итогам работы Комиссией отклонено 15 заявлений, по 22 заявлениям принято положительное решение.</w:t>
      </w:r>
    </w:p>
    <w:p w:rsidR="00B4102B" w:rsidRPr="00C008DF" w:rsidRDefault="00C008DF" w:rsidP="00C00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8DF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617A3C" w:rsidRPr="00C008DF" w:rsidRDefault="00617A3C" w:rsidP="00617A3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130C" w:rsidRPr="00C008DF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C008DF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C008DF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1B12"/>
    <w:rsid w:val="00146E01"/>
    <w:rsid w:val="00146F9A"/>
    <w:rsid w:val="00147A2C"/>
    <w:rsid w:val="00182F7C"/>
    <w:rsid w:val="00250DE5"/>
    <w:rsid w:val="002826E7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0DE"/>
    <w:rsid w:val="00712D3A"/>
    <w:rsid w:val="0090767E"/>
    <w:rsid w:val="00924C82"/>
    <w:rsid w:val="00997ED2"/>
    <w:rsid w:val="009F3A4F"/>
    <w:rsid w:val="00A876C9"/>
    <w:rsid w:val="00AA33AD"/>
    <w:rsid w:val="00AA4AD0"/>
    <w:rsid w:val="00B4102B"/>
    <w:rsid w:val="00C008DF"/>
    <w:rsid w:val="00C341BE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D581-5D4D-4828-A765-BF7653A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2019-04-29T09:52:00Z</dcterms:created>
  <dcterms:modified xsi:type="dcterms:W3CDTF">2019-04-29T09:52:00Z</dcterms:modified>
</cp:coreProperties>
</file>