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10" w:rsidRPr="007930A7" w:rsidRDefault="007930A7" w:rsidP="0079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0A7">
        <w:rPr>
          <w:rFonts w:ascii="Times New Roman" w:hAnsi="Times New Roman" w:cs="Times New Roman"/>
          <w:b/>
          <w:sz w:val="28"/>
          <w:szCs w:val="28"/>
        </w:rPr>
        <w:t>Отделение ПФР по Волгоградской области официально заявляет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930A7">
        <w:rPr>
          <w:rFonts w:ascii="Times New Roman" w:hAnsi="Times New Roman" w:cs="Times New Roman"/>
          <w:b/>
          <w:sz w:val="28"/>
          <w:szCs w:val="28"/>
        </w:rPr>
        <w:t xml:space="preserve"> информация про «компенсационные выплаты» - ложная!</w:t>
      </w:r>
    </w:p>
    <w:p w:rsidR="00807710" w:rsidRDefault="00807710" w:rsidP="00B0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DC7" w:rsidRDefault="007930A7" w:rsidP="00B00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регионе зафиксирована очередная волна мошеннических действий в интернете.  </w:t>
      </w:r>
      <w:r w:rsidR="00B00DC7">
        <w:rPr>
          <w:rFonts w:ascii="Times New Roman" w:hAnsi="Times New Roman" w:cs="Times New Roman"/>
          <w:sz w:val="28"/>
          <w:szCs w:val="28"/>
        </w:rPr>
        <w:t>Жителям Волгограда и области стали приходить на электронную почту письма от имени Пенсионного фонда с предложением посетить сайт, с помощью которого можно получить «причитающиеся компенсационные выплаты» в связи с вступлением в силу Распоряжения Правительства, которого на самом деле не существует.</w:t>
      </w:r>
    </w:p>
    <w:p w:rsidR="00B00DC7" w:rsidRDefault="00B00DC7" w:rsidP="00B00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гражданин переходит по указанной в письме ссылке, он попадает на сайт «Объединенного компенсационного фонда», где может ознакомиться с </w:t>
      </w:r>
      <w:r w:rsidR="00C47BC3">
        <w:rPr>
          <w:rFonts w:ascii="Times New Roman" w:hAnsi="Times New Roman" w:cs="Times New Roman"/>
          <w:sz w:val="28"/>
          <w:szCs w:val="28"/>
        </w:rPr>
        <w:t xml:space="preserve">фальшивой </w:t>
      </w:r>
      <w:r>
        <w:rPr>
          <w:rFonts w:ascii="Times New Roman" w:hAnsi="Times New Roman" w:cs="Times New Roman"/>
          <w:sz w:val="28"/>
          <w:szCs w:val="28"/>
        </w:rPr>
        <w:t>лицензией и юридической информацией этой организации</w:t>
      </w:r>
      <w:r w:rsidR="00C47BC3">
        <w:rPr>
          <w:rFonts w:ascii="Times New Roman" w:hAnsi="Times New Roman" w:cs="Times New Roman"/>
          <w:sz w:val="28"/>
          <w:szCs w:val="28"/>
        </w:rPr>
        <w:t>, зарегистрированной в Москве по адресу, которого также на самом деле нет.</w:t>
      </w:r>
    </w:p>
    <w:p w:rsidR="00FD5444" w:rsidRDefault="00C47BC3" w:rsidP="005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человеку предлагается заполнить форму заявки, где необходимо указать ФИО, дату рождения. После внесения запрашиваемой информации  на экране всплывает довольно внушительная сумма «причитающихся» выплат. </w:t>
      </w:r>
      <w:r w:rsidR="00517DBC">
        <w:rPr>
          <w:rFonts w:ascii="Times New Roman" w:hAnsi="Times New Roman" w:cs="Times New Roman"/>
          <w:sz w:val="28"/>
          <w:szCs w:val="28"/>
        </w:rPr>
        <w:t>Затем эти денежные средства предлагают перевести на банковскую карту или интернет-кошелек гражданина, но предупреждают, что вначале необходимо оплатить госпошлину в размере 220 руб. А при попытке ее оплаты запрашивается подробнейшая информация о банковских счетах и картах «счастливчика».</w:t>
      </w:r>
    </w:p>
    <w:p w:rsidR="00517DBC" w:rsidRDefault="00517DBC" w:rsidP="005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ПФР по Волгоградской области официально заявляет, что к указанному сайту не имеет никакого отношения, а информация про так называемые «компенсационные выплаты» - ложная. Обо всех причитающихся выплатах следует узнавать в клиентских службах Пенсионного фонда или в личном кабинете на сайте ПФР. </w:t>
      </w:r>
    </w:p>
    <w:p w:rsidR="00517DBC" w:rsidRDefault="00517DBC" w:rsidP="005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обращаем Ваше внимание, </w:t>
      </w:r>
      <w:r w:rsidRPr="00517DBC">
        <w:rPr>
          <w:rFonts w:ascii="Times New Roman" w:hAnsi="Times New Roman" w:cs="Times New Roman"/>
          <w:sz w:val="28"/>
          <w:szCs w:val="28"/>
        </w:rPr>
        <w:t>что все услуги ПФР бесплатны и не требуют оплаты никаких госпошлин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DBC" w:rsidRPr="00517DBC" w:rsidRDefault="00517DBC" w:rsidP="005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будьте бдительны и остерегайтесь мошенников!</w:t>
      </w:r>
    </w:p>
    <w:p w:rsidR="00FD5444" w:rsidRDefault="00FD5444" w:rsidP="00FD5444"/>
    <w:p w:rsidR="00734854" w:rsidRDefault="00734854" w:rsidP="00FD544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44"/>
    <w:rsid w:val="00345C60"/>
    <w:rsid w:val="003A1847"/>
    <w:rsid w:val="00517DBC"/>
    <w:rsid w:val="00734854"/>
    <w:rsid w:val="007930A7"/>
    <w:rsid w:val="00807710"/>
    <w:rsid w:val="00863549"/>
    <w:rsid w:val="00A031E7"/>
    <w:rsid w:val="00B00DC7"/>
    <w:rsid w:val="00C47BC3"/>
    <w:rsid w:val="00D4244C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9095-AC8C-4C4A-8548-E59A16C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dcterms:created xsi:type="dcterms:W3CDTF">2019-10-24T05:35:00Z</dcterms:created>
  <dcterms:modified xsi:type="dcterms:W3CDTF">2019-10-24T05:35:00Z</dcterms:modified>
</cp:coreProperties>
</file>