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C44C21" w:rsidRDefault="00BF2740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Росреестре можно подать документы на регистрацию в электронном виде</w:t>
      </w: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0102B9" w:rsidRDefault="000102B9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404C58" w:rsidRDefault="00404C58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40" w:rsidRPr="00BF2740" w:rsidRDefault="00BF2740" w:rsidP="00BF274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</w:t>
      </w:r>
      <w:r w:rsidRPr="00BF2740">
        <w:rPr>
          <w:rFonts w:ascii="Times New Roman" w:hAnsi="Times New Roman" w:cs="Times New Roman"/>
          <w:sz w:val="28"/>
          <w:szCs w:val="28"/>
        </w:rPr>
        <w:t xml:space="preserve"> области напоминает о том, что 1 января 2017 года вступил в силу Закон "О государственной регистрации недвижимости", внесший существенные изменения в систему государственной регистрации прав и кадастрового учета объектов недвижимости. </w:t>
      </w:r>
    </w:p>
    <w:p w:rsidR="00BF2740" w:rsidRPr="00BF2740" w:rsidRDefault="00BF2740" w:rsidP="00BF274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40">
        <w:rPr>
          <w:rFonts w:ascii="Times New Roman" w:hAnsi="Times New Roman" w:cs="Times New Roman"/>
          <w:sz w:val="28"/>
          <w:szCs w:val="28"/>
        </w:rPr>
        <w:t xml:space="preserve">Вместе с тем некоторые направления работы продолжают функционировать в прежнем режиме. Так, например, реализованная ранее возможность обращения за проведением государственной регистрации прав в электронном виде доступна заявителем и в настоящее время. Вероятно, многие уже успели испробовать современную методику на практике и отметили ее очевидные плюсы. Так, чтобы подать документы, заявителям не нужно ехать в МФЦ или территориальный орган Кадастровой палаты, что особенно актуально для тех заявителей, чья недвижимость находится не в регионе их проживания. </w:t>
      </w:r>
    </w:p>
    <w:p w:rsidR="00BF2740" w:rsidRPr="00BF2740" w:rsidRDefault="00BF2740" w:rsidP="00BF274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40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могут быть предоставлены в форме электронных документов и (или) электронных образов документов, подписанных усиленной квалифицированной электронной подписью посредством официального сайта Росреестра www.rosreestr.ru. Необходимо просто заполнить уже размещенную на информационном ресурсе электронную форму заявления, а также прикрепить к нему соответствующие документы. </w:t>
      </w:r>
    </w:p>
    <w:p w:rsidR="00BF2740" w:rsidRPr="00BF2740" w:rsidRDefault="00BF2740" w:rsidP="00BF274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40">
        <w:rPr>
          <w:rFonts w:ascii="Times New Roman" w:hAnsi="Times New Roman" w:cs="Times New Roman"/>
          <w:sz w:val="28"/>
          <w:szCs w:val="28"/>
        </w:rPr>
        <w:t xml:space="preserve">В случае обращения за регистрацией в электронной форме заявитель непременно уведомляется органом регистрации прав о приеме заявления и прилагаемых к нему документов (с указанием их перечня, даты и времени представления с точностью до минуты) в течение одного рабочего дня, следующего за днем приема документов. </w:t>
      </w:r>
    </w:p>
    <w:p w:rsidR="00BF2740" w:rsidRPr="00BF2740" w:rsidRDefault="00BF2740" w:rsidP="00BF2740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0">
        <w:rPr>
          <w:rFonts w:ascii="Times New Roman" w:hAnsi="Times New Roman" w:cs="Times New Roman"/>
          <w:sz w:val="28"/>
          <w:szCs w:val="28"/>
        </w:rPr>
        <w:t xml:space="preserve">Требования к оформлению документов в электронном виде и правила их подписания доступны для ознакомления на сайте Росреестра www.rosreestr.ru. Электронные документы в обязательном порядке подписываются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лиц. </w:t>
      </w:r>
    </w:p>
    <w:p w:rsidR="0053540C" w:rsidRPr="00BF2740" w:rsidRDefault="00BF2740" w:rsidP="00BF2740">
      <w:pPr>
        <w:ind w:firstLine="540"/>
        <w:jc w:val="both"/>
        <w:rPr>
          <w:sz w:val="28"/>
          <w:szCs w:val="28"/>
        </w:rPr>
      </w:pPr>
      <w:r w:rsidRPr="00BF2740">
        <w:rPr>
          <w:sz w:val="28"/>
          <w:szCs w:val="28"/>
        </w:rPr>
        <w:lastRenderedPageBreak/>
        <w:t>Документы, представляемые в форме электронных образов, должны быть подписаны усиленной квалифицированной электронной подписью либо лиц, которые подписали такие документы на бумажном носителе, либо тех, кто уполномочен заверять копии таких документов в форме документов на бумажном носителе</w:t>
      </w:r>
    </w:p>
    <w:p w:rsidR="0053540C" w:rsidRDefault="0053540C" w:rsidP="00BF2740">
      <w:pPr>
        <w:ind w:firstLine="540"/>
        <w:jc w:val="both"/>
        <w:rPr>
          <w:sz w:val="28"/>
          <w:szCs w:val="28"/>
        </w:rPr>
      </w:pPr>
    </w:p>
    <w:p w:rsidR="002D55DC" w:rsidRDefault="002D55DC" w:rsidP="00BF2740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404C58" w:rsidRDefault="00404C58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404C58" w:rsidRDefault="00404C58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F2740" w:rsidRDefault="00BF2740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F2740" w:rsidRDefault="00BF2740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F2740" w:rsidRDefault="00BF2740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F2740" w:rsidRDefault="00BF2740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F2740" w:rsidRDefault="00BF2740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F2740" w:rsidRDefault="00BF2740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F2740" w:rsidRDefault="00BF2740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A38AD"/>
    <w:rsid w:val="00181193"/>
    <w:rsid w:val="001D3B6E"/>
    <w:rsid w:val="00231663"/>
    <w:rsid w:val="002D55DC"/>
    <w:rsid w:val="00404C58"/>
    <w:rsid w:val="004D2272"/>
    <w:rsid w:val="0053540C"/>
    <w:rsid w:val="00635B94"/>
    <w:rsid w:val="00855117"/>
    <w:rsid w:val="008D58AE"/>
    <w:rsid w:val="00942705"/>
    <w:rsid w:val="009944DE"/>
    <w:rsid w:val="009D0CED"/>
    <w:rsid w:val="009E7E73"/>
    <w:rsid w:val="00A83559"/>
    <w:rsid w:val="00B1532F"/>
    <w:rsid w:val="00B540F2"/>
    <w:rsid w:val="00BA2472"/>
    <w:rsid w:val="00BF2740"/>
    <w:rsid w:val="00C44C21"/>
    <w:rsid w:val="00C46080"/>
    <w:rsid w:val="00D60B0D"/>
    <w:rsid w:val="00E94ED4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2532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2017-04-04T07:13:00Z</cp:lastPrinted>
  <dcterms:created xsi:type="dcterms:W3CDTF">2017-05-24T06:55:00Z</dcterms:created>
  <dcterms:modified xsi:type="dcterms:W3CDTF">2017-05-24T06:55:00Z</dcterms:modified>
</cp:coreProperties>
</file>