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D15A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Pr="007D43C8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7D43C8" w:rsidRPr="007D43C8" w:rsidRDefault="007D43C8" w:rsidP="007D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3C8">
        <w:rPr>
          <w:rFonts w:ascii="Times New Roman" w:hAnsi="Times New Roman"/>
          <w:b/>
          <w:sz w:val="28"/>
          <w:szCs w:val="28"/>
        </w:rPr>
        <w:t>Порядок направления уведомлений  об уничтожении и повреждении геодезических пунктов.</w:t>
      </w:r>
    </w:p>
    <w:p w:rsidR="007D43C8" w:rsidRPr="0027242C" w:rsidRDefault="007D43C8" w:rsidP="007D43C8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7D43C8">
        <w:rPr>
          <w:rFonts w:ascii="Times New Roman" w:hAnsi="Times New Roman"/>
          <w:sz w:val="28"/>
          <w:szCs w:val="28"/>
        </w:rPr>
        <w:tab/>
      </w:r>
    </w:p>
    <w:p w:rsidR="007D43C8" w:rsidRPr="0027242C" w:rsidRDefault="007D43C8" w:rsidP="0027242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7242C">
        <w:rPr>
          <w:rFonts w:ascii="Times New Roman" w:hAnsi="Times New Roman"/>
          <w:sz w:val="27"/>
          <w:szCs w:val="27"/>
        </w:rPr>
        <w:t>В рамках осуществления полномочий по государственному геодезическому надзору, с целью сохранности пунктов государственной геодезической сети (ГГС), их учета и поддерживания в исправном состоянии для использования при выполнении топографических, геодезических и инженерно-изыскательских работ, специалисты Управления Росреестра по Волгоградской области регулярно осуществляют мониторинг состояния геодезических пунктов.</w:t>
      </w:r>
    </w:p>
    <w:p w:rsidR="007D43C8" w:rsidRPr="0027242C" w:rsidRDefault="007D43C8" w:rsidP="0027242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7242C">
        <w:rPr>
          <w:rFonts w:ascii="Times New Roman" w:hAnsi="Times New Roman"/>
          <w:sz w:val="27"/>
          <w:szCs w:val="27"/>
        </w:rPr>
        <w:t>В соответствии со ст. 42 Земельного кодекса Российской Федерации собственники земельных участков и пользователи земельных участков (например, лица, которым земельный участок принадлежит на праве аренды или ином праве) обязаны сохранять межевые, геодезические и другие специальные знаки, установленные на таких земельных участках.</w:t>
      </w:r>
    </w:p>
    <w:p w:rsidR="007D43C8" w:rsidRPr="0027242C" w:rsidRDefault="007D43C8" w:rsidP="0027242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7242C">
        <w:rPr>
          <w:sz w:val="27"/>
          <w:szCs w:val="27"/>
        </w:rPr>
        <w:t xml:space="preserve">Приказом Минэкономразвития РФ от 29 марта </w:t>
      </w:r>
      <w:smartTag w:uri="urn:schemas-microsoft-com:office:smarttags" w:element="metricconverter">
        <w:smartTagPr>
          <w:attr w:name="ProductID" w:val="2017 г"/>
        </w:smartTagPr>
        <w:r w:rsidRPr="0027242C">
          <w:rPr>
            <w:sz w:val="27"/>
            <w:szCs w:val="27"/>
          </w:rPr>
          <w:t>2017 г</w:t>
        </w:r>
      </w:smartTag>
      <w:r w:rsidRPr="0027242C">
        <w:rPr>
          <w:sz w:val="27"/>
          <w:szCs w:val="27"/>
        </w:rPr>
        <w:t>. № 135                         определен порядок уведомлений правообладателями  объектов недвижимости, на которых размещены пункты ГГС, а также лицами, выполняющими геодезические и картографические работы о случаях повреждения или уничтожения пунктов ГГС.</w:t>
      </w:r>
    </w:p>
    <w:p w:rsidR="0027242C" w:rsidRPr="0027242C" w:rsidRDefault="0027242C" w:rsidP="002724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7242C">
        <w:rPr>
          <w:rFonts w:ascii="Times New Roman" w:eastAsia="Times New Roman" w:hAnsi="Times New Roman"/>
          <w:sz w:val="27"/>
          <w:szCs w:val="27"/>
          <w:lang w:eastAsia="ru-RU"/>
        </w:rPr>
        <w:t>Согласно утвержденному Порядку информация об уничтожении или повреждении геодезического пункта направляется в уполномоченный орган (Управление Росреестра по Волгоградской области) в течение 15 календарных дней со дня обнаружения уничтожения или повреждения пункта одним из указанных в Порядке способов, в том числе:</w:t>
      </w:r>
    </w:p>
    <w:p w:rsidR="0027242C" w:rsidRPr="0027242C" w:rsidRDefault="0027242C" w:rsidP="002724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7242C">
        <w:rPr>
          <w:rFonts w:ascii="Times New Roman" w:eastAsia="Times New Roman" w:hAnsi="Times New Roman"/>
          <w:sz w:val="27"/>
          <w:szCs w:val="27"/>
          <w:lang w:eastAsia="ru-RU"/>
        </w:rPr>
        <w:t>а) в виде бумажного документа посредством почтового отправления;</w:t>
      </w:r>
    </w:p>
    <w:p w:rsidR="0027242C" w:rsidRPr="0027242C" w:rsidRDefault="0027242C" w:rsidP="002724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7242C">
        <w:rPr>
          <w:rFonts w:ascii="Times New Roman" w:eastAsia="Times New Roman" w:hAnsi="Times New Roman"/>
          <w:sz w:val="27"/>
          <w:szCs w:val="27"/>
          <w:lang w:eastAsia="ru-RU"/>
        </w:rPr>
        <w:t>б) в виде электронного документа (электронного образа бумажного документа), подписанного усиленной квалифицированной электронной подписью правообладателя, направляемого по адресу электронной почты Управления: 34_upr@rosreestr.ru.</w:t>
      </w:r>
    </w:p>
    <w:p w:rsidR="007D43C8" w:rsidRPr="0027242C" w:rsidRDefault="0027242C" w:rsidP="002724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7242C">
        <w:rPr>
          <w:rFonts w:ascii="Times New Roman" w:eastAsia="Times New Roman" w:hAnsi="Times New Roman"/>
          <w:sz w:val="27"/>
          <w:szCs w:val="27"/>
          <w:lang w:eastAsia="ru-RU"/>
        </w:rPr>
        <w:t>Невыполнение Порядка влечет административную ответственность в соответствии со ст. 19.7 КоАП РФ, а именно предупреждение или наложение административного штрафа на граждан в размере от 100 до 300 рублей; на должностных лиц - от 300 до 500 рублей; на юридических лиц - от 3 тысяч до 5 тысяч рублей.</w:t>
      </w:r>
    </w:p>
    <w:p w:rsidR="0027242C" w:rsidRPr="007D43C8" w:rsidRDefault="0027242C" w:rsidP="0027242C">
      <w:pPr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</w:p>
    <w:p w:rsidR="007D43C8" w:rsidRPr="007D43C8" w:rsidRDefault="007D43C8" w:rsidP="007D43C8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7D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специалист-эксперт</w:t>
      </w:r>
      <w:r w:rsidRPr="007D43C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геодезии и картографии Управления Росреестра по Волгоградской области Игорь </w:t>
      </w:r>
      <w:r w:rsidRPr="007D43C8">
        <w:rPr>
          <w:rFonts w:ascii="Times New Roman" w:hAnsi="Times New Roman"/>
          <w:sz w:val="28"/>
          <w:szCs w:val="28"/>
        </w:rPr>
        <w:t>Шевченко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7D43C8">
      <w:pPr>
        <w:widowControl w:val="0"/>
        <w:spacing w:before="12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7D43C8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7D43C8" w:rsidRDefault="00AA33AD" w:rsidP="007D43C8">
      <w:pPr>
        <w:spacing w:after="0" w:line="240" w:lineRule="auto"/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7D43C8">
        <w:rPr>
          <w:rFonts w:ascii="Times New Roman" w:hAnsi="Times New Roman"/>
          <w:color w:val="17365D"/>
          <w:sz w:val="26"/>
          <w:szCs w:val="26"/>
        </w:rPr>
        <w:t xml:space="preserve">. Эл. почта: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7D43C8" w:rsidSect="007D43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7242C"/>
    <w:rsid w:val="002A130C"/>
    <w:rsid w:val="002A56C1"/>
    <w:rsid w:val="00305A6D"/>
    <w:rsid w:val="004204DF"/>
    <w:rsid w:val="004617C4"/>
    <w:rsid w:val="005572F0"/>
    <w:rsid w:val="005A302C"/>
    <w:rsid w:val="006825CC"/>
    <w:rsid w:val="007D43C8"/>
    <w:rsid w:val="00924C82"/>
    <w:rsid w:val="00997ED2"/>
    <w:rsid w:val="009F3A4F"/>
    <w:rsid w:val="00A876C9"/>
    <w:rsid w:val="00AA33AD"/>
    <w:rsid w:val="00AD15AB"/>
    <w:rsid w:val="00B41672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772C-4809-4EC7-AFC2-DDBDD2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2018-11-29T09:37:00Z</dcterms:created>
  <dcterms:modified xsi:type="dcterms:W3CDTF">2018-11-29T09:37:00Z</dcterms:modified>
</cp:coreProperties>
</file>