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E" w:rsidRDefault="0081616E" w:rsidP="004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16E" w:rsidRDefault="0081616E" w:rsidP="004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6E" w:rsidRDefault="0081616E" w:rsidP="004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0B8" w:rsidRPr="009F10B8" w:rsidRDefault="009F10B8" w:rsidP="009F10B8">
      <w:pPr>
        <w:shd w:val="clear" w:color="auto" w:fill="FFFFFF"/>
        <w:tabs>
          <w:tab w:val="left" w:pos="315"/>
        </w:tabs>
        <w:spacing w:after="0" w:line="37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>УТВЕРЖДЕНА</w:t>
      </w:r>
    </w:p>
    <w:p w:rsidR="009F10B8" w:rsidRPr="009F10B8" w:rsidRDefault="009F10B8" w:rsidP="009F10B8">
      <w:pPr>
        <w:shd w:val="clear" w:color="auto" w:fill="FFFFFF"/>
        <w:tabs>
          <w:tab w:val="left" w:pos="315"/>
        </w:tabs>
        <w:spacing w:after="0" w:line="370" w:lineRule="exact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Постановлением администрации</w:t>
      </w:r>
    </w:p>
    <w:p w:rsidR="009F10B8" w:rsidRPr="009F10B8" w:rsidRDefault="009F10B8" w:rsidP="009F10B8">
      <w:pPr>
        <w:shd w:val="clear" w:color="auto" w:fill="FFFFFF"/>
        <w:spacing w:after="0" w:line="370" w:lineRule="exact"/>
        <w:ind w:left="86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Иловлинского муниципального района</w:t>
      </w:r>
    </w:p>
    <w:p w:rsidR="009F10B8" w:rsidRPr="009F10B8" w:rsidRDefault="009F10B8" w:rsidP="00902765">
      <w:pPr>
        <w:shd w:val="clear" w:color="auto" w:fill="FFFFFF"/>
        <w:spacing w:after="0" w:line="370" w:lineRule="exact"/>
        <w:ind w:left="86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</w:t>
      </w:r>
      <w:r w:rsidR="0090276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</w:t>
      </w:r>
      <w:r w:rsidRPr="009F10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 </w:t>
      </w:r>
      <w:r w:rsidR="00902765">
        <w:rPr>
          <w:rFonts w:ascii="Times New Roman" w:hAnsi="Times New Roman" w:cs="Times New Roman"/>
          <w:color w:val="000000"/>
          <w:spacing w:val="-5"/>
          <w:sz w:val="24"/>
          <w:szCs w:val="24"/>
        </w:rPr>
        <w:t>07.09.</w:t>
      </w:r>
      <w:r w:rsidRPr="009F10B8">
        <w:rPr>
          <w:rFonts w:ascii="Times New Roman" w:hAnsi="Times New Roman" w:cs="Times New Roman"/>
          <w:color w:val="000000"/>
          <w:spacing w:val="-5"/>
          <w:sz w:val="24"/>
          <w:szCs w:val="24"/>
        </w:rPr>
        <w:t>2018г.    №</w:t>
      </w:r>
      <w:r w:rsidR="00902765">
        <w:rPr>
          <w:rFonts w:ascii="Times New Roman" w:hAnsi="Times New Roman" w:cs="Times New Roman"/>
          <w:color w:val="000000"/>
          <w:spacing w:val="-5"/>
          <w:sz w:val="24"/>
          <w:szCs w:val="24"/>
        </w:rPr>
        <w:t>664</w:t>
      </w:r>
    </w:p>
    <w:p w:rsidR="009F10B8" w:rsidRPr="009F10B8" w:rsidRDefault="009F10B8" w:rsidP="009F10B8">
      <w:pPr>
        <w:shd w:val="clear" w:color="auto" w:fill="FFFFFF"/>
        <w:spacing w:after="0" w:line="370" w:lineRule="exact"/>
        <w:ind w:left="86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F10B8" w:rsidRPr="009F10B8" w:rsidRDefault="009F10B8" w:rsidP="009F10B8">
      <w:pPr>
        <w:shd w:val="clear" w:color="auto" w:fill="FFFFFF"/>
        <w:spacing w:after="0" w:line="370" w:lineRule="exact"/>
        <w:ind w:left="8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F10B8" w:rsidRDefault="009F10B8" w:rsidP="009F10B8">
      <w:pPr>
        <w:shd w:val="clear" w:color="auto" w:fill="FFFFFF"/>
        <w:spacing w:after="0" w:line="370" w:lineRule="exact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9F10B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МУНИЦИПАЛЬНАЯ  ПРОГРАММА</w:t>
      </w:r>
    </w:p>
    <w:p w:rsidR="009F10B8" w:rsidRPr="009F10B8" w:rsidRDefault="009F10B8" w:rsidP="009F10B8">
      <w:pPr>
        <w:shd w:val="clear" w:color="auto" w:fill="FFFFFF"/>
        <w:spacing w:after="0" w:line="370" w:lineRule="exact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9F10B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«КОМПЛЕКСНЫЕ МЕРЫ ПРОФИЛАКТИКИ НЕМЕДИЦИНСКОГО ПОТРЕБЛЕНИЯ НАРКОТИКОВ И ИХ НЕЗАКОННОГО ОБОРОТА НА ТЕРРИТОРИИ ИЛОВЛИНСКОГО  МУНИЦИПАЛЬНОГО  РАЙОНА</w:t>
      </w:r>
    </w:p>
    <w:p w:rsidR="009F10B8" w:rsidRPr="009F10B8" w:rsidRDefault="009F10B8" w:rsidP="009F10B8">
      <w:pPr>
        <w:shd w:val="clear" w:color="auto" w:fill="FFFFFF"/>
        <w:spacing w:after="0" w:line="370" w:lineRule="exact"/>
        <w:ind w:left="86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9F10B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на 2019-2023 годы»</w:t>
      </w:r>
    </w:p>
    <w:p w:rsidR="009F10B8" w:rsidRPr="009F10B8" w:rsidRDefault="009F10B8" w:rsidP="009F10B8">
      <w:pPr>
        <w:shd w:val="clear" w:color="auto" w:fill="FFFFFF"/>
        <w:spacing w:line="370" w:lineRule="exact"/>
        <w:ind w:left="86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9F10B8" w:rsidRPr="007F2368" w:rsidRDefault="00753EE8" w:rsidP="009F10B8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7F236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</w:t>
      </w:r>
      <w:r w:rsidRPr="00275E3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 w:rsidR="009F10B8" w:rsidRPr="007F236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Паспорт муниципальной программы</w: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4133"/>
        <w:gridCol w:w="5351"/>
      </w:tblGrid>
      <w:tr w:rsidR="00275E31" w:rsidRPr="009F10B8" w:rsidTr="00B51E7B">
        <w:trPr>
          <w:trHeight w:val="1397"/>
        </w:trPr>
        <w:tc>
          <w:tcPr>
            <w:tcW w:w="4133" w:type="dxa"/>
          </w:tcPr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Наименование   </w:t>
            </w:r>
            <w:r w:rsidR="004743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муниципальной </w:t>
            </w:r>
            <w:r w:rsidRPr="009F10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программы:</w:t>
            </w:r>
          </w:p>
        </w:tc>
        <w:tc>
          <w:tcPr>
            <w:tcW w:w="5351" w:type="dxa"/>
          </w:tcPr>
          <w:p w:rsidR="009F10B8" w:rsidRPr="009F10B8" w:rsidRDefault="009F10B8" w:rsidP="00143D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«Комплексные меры профилактики немедицинского потребления наркотиков и их незаконного оборота на территории Иловлинского муниципального района на 2019-2023 годы»</w:t>
            </w:r>
          </w:p>
          <w:p w:rsidR="009F10B8" w:rsidRPr="009F10B8" w:rsidRDefault="009F10B8" w:rsidP="00143D9D">
            <w:pPr>
              <w:shd w:val="clear" w:color="auto" w:fill="FFFFFF"/>
              <w:spacing w:line="370" w:lineRule="exact"/>
              <w:ind w:left="86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275E31" w:rsidRPr="009F10B8" w:rsidTr="00B51E7B">
        <w:trPr>
          <w:trHeight w:val="851"/>
        </w:trPr>
        <w:tc>
          <w:tcPr>
            <w:tcW w:w="4133" w:type="dxa"/>
          </w:tcPr>
          <w:p w:rsidR="009F10B8" w:rsidRPr="009F10B8" w:rsidRDefault="0047434C" w:rsidP="0047434C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муниципальной программы:</w:t>
            </w:r>
          </w:p>
        </w:tc>
        <w:tc>
          <w:tcPr>
            <w:tcW w:w="5351" w:type="dxa"/>
          </w:tcPr>
          <w:p w:rsidR="009F10B8" w:rsidRPr="009F10B8" w:rsidRDefault="009F10B8" w:rsidP="005A229F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Иловлинского муниципального района </w:t>
            </w:r>
            <w:r w:rsidRPr="005A22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229F" w:rsidRPr="005A229F">
              <w:rPr>
                <w:rFonts w:ascii="Times New Roman" w:hAnsi="Times New Roman" w:cs="Times New Roman"/>
                <w:sz w:val="24"/>
                <w:szCs w:val="24"/>
              </w:rPr>
              <w:t>114-п</w:t>
            </w:r>
            <w:r w:rsidRPr="005A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29F" w:rsidRPr="005A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2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229F" w:rsidRPr="005A229F">
              <w:rPr>
                <w:rFonts w:ascii="Times New Roman" w:hAnsi="Times New Roman" w:cs="Times New Roman"/>
                <w:sz w:val="24"/>
                <w:szCs w:val="24"/>
              </w:rPr>
              <w:t>30.08.2018 г.</w:t>
            </w: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 « О разработке муниципальной программы Иловлинского муниципального района </w:t>
            </w:r>
            <w:r w:rsidRPr="009F10B8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профилактики немедицинского потребления наркотиков и их незаконного оборота на территории Иловлинского муниципального района на 2019-2023 годы»</w:t>
            </w: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E31" w:rsidRPr="009F10B8" w:rsidTr="00B51E7B">
        <w:tc>
          <w:tcPr>
            <w:tcW w:w="4133" w:type="dxa"/>
          </w:tcPr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Заказчик программы:</w:t>
            </w:r>
          </w:p>
        </w:tc>
        <w:tc>
          <w:tcPr>
            <w:tcW w:w="5351" w:type="dxa"/>
          </w:tcPr>
          <w:p w:rsidR="009F10B8" w:rsidRPr="009F10B8" w:rsidRDefault="009F10B8" w:rsidP="001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Администрация Иловлинского муниципального района</w:t>
            </w:r>
          </w:p>
        </w:tc>
      </w:tr>
      <w:tr w:rsidR="00275E31" w:rsidRPr="009F10B8" w:rsidTr="00B51E7B">
        <w:tc>
          <w:tcPr>
            <w:tcW w:w="4133" w:type="dxa"/>
          </w:tcPr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Разработчик  программы:</w:t>
            </w:r>
          </w:p>
        </w:tc>
        <w:tc>
          <w:tcPr>
            <w:tcW w:w="5351" w:type="dxa"/>
          </w:tcPr>
          <w:p w:rsidR="009F10B8" w:rsidRPr="009F10B8" w:rsidRDefault="009F10B8" w:rsidP="001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спорту Администрации Иловлинского муниципального района</w:t>
            </w:r>
          </w:p>
        </w:tc>
      </w:tr>
      <w:tr w:rsidR="00275E31" w:rsidRPr="009F10B8" w:rsidTr="00B51E7B">
        <w:trPr>
          <w:trHeight w:val="2127"/>
        </w:trPr>
        <w:tc>
          <w:tcPr>
            <w:tcW w:w="4133" w:type="dxa"/>
          </w:tcPr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Цели  и задачи программы :</w:t>
            </w: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275E31" w:rsidRDefault="00275E31" w:rsidP="00275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Программы</w:t>
            </w: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75E31" w:rsidRPr="00275E31" w:rsidRDefault="00275E31" w:rsidP="00275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незаконного потребления наркотических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 связанных с ними правонарушений.</w:t>
            </w:r>
          </w:p>
          <w:p w:rsidR="00275E31" w:rsidRPr="00275E31" w:rsidRDefault="00275E31" w:rsidP="00275E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Программы</w:t>
            </w: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75E31" w:rsidRPr="00275E31" w:rsidRDefault="00275E31" w:rsidP="00275E31">
            <w:pPr>
              <w:numPr>
                <w:ilvl w:val="0"/>
                <w:numId w:val="1"/>
              </w:numPr>
              <w:tabs>
                <w:tab w:val="clear" w:pos="501"/>
                <w:tab w:val="num" w:pos="0"/>
                <w:tab w:val="left" w:pos="460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деятельности органов местного самоуправления, правоохранительных органов, структур и субъектов профилактики с целью повышения эффективности в реализации единой стратегии в сфере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распространения</w:t>
            </w: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и токсикомании;</w:t>
            </w:r>
          </w:p>
          <w:p w:rsidR="00275E31" w:rsidRPr="00275E31" w:rsidRDefault="00275E31" w:rsidP="00275E31">
            <w:pPr>
              <w:numPr>
                <w:ilvl w:val="0"/>
                <w:numId w:val="1"/>
              </w:numPr>
              <w:tabs>
                <w:tab w:val="clear" w:pos="501"/>
                <w:tab w:val="num" w:pos="0"/>
                <w:tab w:val="left" w:pos="460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>повысить уровень информированности населения о недопустимости распространения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275E31" w:rsidRPr="00275E31" w:rsidRDefault="00275E31" w:rsidP="00275E31">
            <w:pPr>
              <w:numPr>
                <w:ilvl w:val="0"/>
                <w:numId w:val="1"/>
              </w:numPr>
              <w:tabs>
                <w:tab w:val="clear" w:pos="501"/>
                <w:tab w:val="num" w:pos="0"/>
                <w:tab w:val="left" w:pos="460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подростков и молодежи , вовлеченных в мероприятия по профилактике наркомании и алкоголизма, по отношению к общей численности указанной категории;</w:t>
            </w:r>
          </w:p>
          <w:p w:rsidR="00275E31" w:rsidRPr="00275E31" w:rsidRDefault="00275E31" w:rsidP="00275E31">
            <w:pPr>
              <w:numPr>
                <w:ilvl w:val="0"/>
                <w:numId w:val="1"/>
              </w:numPr>
              <w:tabs>
                <w:tab w:val="clear" w:pos="501"/>
                <w:tab w:val="num" w:pos="0"/>
                <w:tab w:val="left" w:pos="460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населения, систематически занимающегося физической культурой и спортом, в общей численности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75E31" w:rsidRPr="00275E31" w:rsidRDefault="00275E31" w:rsidP="00275E31">
            <w:pPr>
              <w:numPr>
                <w:ilvl w:val="0"/>
                <w:numId w:val="1"/>
              </w:numPr>
              <w:tabs>
                <w:tab w:val="clear" w:pos="501"/>
                <w:tab w:val="num" w:pos="0"/>
                <w:tab w:val="left" w:pos="460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успешное проведение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комплексных мероприятий:</w:t>
            </w:r>
          </w:p>
          <w:p w:rsidR="00275E31" w:rsidRPr="00275E31" w:rsidRDefault="00275E31" w:rsidP="00275E3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  по предотвращению и пресечению незаконного оборота алкоголя, наркотических и психотропных веществ; </w:t>
            </w:r>
          </w:p>
          <w:p w:rsidR="00275E31" w:rsidRPr="00275E31" w:rsidRDefault="00275E31" w:rsidP="00275E31">
            <w:pPr>
              <w:tabs>
                <w:tab w:val="num" w:pos="0"/>
              </w:tabs>
              <w:spacing w:after="0"/>
              <w:ind w:righ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1">
              <w:rPr>
                <w:rFonts w:ascii="Times New Roman" w:hAnsi="Times New Roman" w:cs="Times New Roman"/>
                <w:sz w:val="24"/>
                <w:szCs w:val="24"/>
              </w:rPr>
              <w:t xml:space="preserve">  по пропаганде здорового образа жизни и формированию среди населения, в том числе молодежной среде, негативного отношения к потреблению алкоголя, наркотических средств, психотропных веществ и их прекурсоров;</w:t>
            </w:r>
          </w:p>
          <w:p w:rsidR="009F10B8" w:rsidRPr="009F10B8" w:rsidRDefault="00275E31" w:rsidP="00275E3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10B8" w:rsidRPr="009F10B8" w:rsidRDefault="009F10B8" w:rsidP="00143D9D">
            <w:pPr>
              <w:shd w:val="clear" w:color="auto" w:fill="FFFFFF"/>
              <w:tabs>
                <w:tab w:val="left" w:pos="3245"/>
              </w:tabs>
              <w:spacing w:before="5" w:line="350" w:lineRule="exact"/>
              <w:ind w:right="155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75E31" w:rsidRPr="009F10B8" w:rsidTr="00B51E7B">
        <w:tc>
          <w:tcPr>
            <w:tcW w:w="4133" w:type="dxa"/>
          </w:tcPr>
          <w:p w:rsidR="009F10B8" w:rsidRPr="009F10B8" w:rsidRDefault="009F10B8" w:rsidP="009F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</w:t>
            </w:r>
          </w:p>
          <w:p w:rsidR="009F10B8" w:rsidRPr="009F10B8" w:rsidRDefault="009F10B8" w:rsidP="009F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и показатели Программы:</w:t>
            </w:r>
          </w:p>
          <w:p w:rsidR="009F10B8" w:rsidRPr="009F10B8" w:rsidRDefault="009F10B8" w:rsidP="009F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351" w:type="dxa"/>
          </w:tcPr>
          <w:p w:rsidR="009F10B8" w:rsidRPr="009F10B8" w:rsidRDefault="009F10B8" w:rsidP="0014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численности населения , особенно молодежи в возрасте от 14 до 30 лет, принимающей участие в мероприятиях   антинаркотической направленности, формированию здорового образа жизни : </w:t>
            </w:r>
          </w:p>
          <w:p w:rsidR="009F10B8" w:rsidRPr="009F10B8" w:rsidRDefault="00275E31" w:rsidP="0014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 г.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2400 чел, 2020 г. – до 24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50 чел, </w:t>
            </w:r>
          </w:p>
          <w:p w:rsidR="009F10B8" w:rsidRPr="009F10B8" w:rsidRDefault="00275E31" w:rsidP="0014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до 2500 чел., 2022 г. – до 25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,2023г. – до 2600 чел.</w:t>
            </w:r>
          </w:p>
          <w:p w:rsidR="009F10B8" w:rsidRPr="009F10B8" w:rsidRDefault="009F10B8" w:rsidP="0014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9F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мероприятий антинаркотической направленности, формированию здорового образа жизни </w:t>
            </w:r>
            <w:r w:rsidRPr="009F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: </w:t>
            </w:r>
          </w:p>
          <w:p w:rsidR="009F10B8" w:rsidRPr="009F10B8" w:rsidRDefault="00275E31" w:rsidP="0014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29  ;  2020 г. – 30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>;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9F10B8" w:rsidRPr="009F10B8" w:rsidRDefault="00275E31" w:rsidP="0014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32; 2023 - 33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0B8" w:rsidRPr="009F10B8" w:rsidRDefault="009F10B8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75E31" w:rsidRPr="009F10B8" w:rsidTr="00B51E7B">
        <w:trPr>
          <w:trHeight w:val="430"/>
        </w:trPr>
        <w:tc>
          <w:tcPr>
            <w:tcW w:w="4133" w:type="dxa"/>
            <w:tcBorders>
              <w:bottom w:val="nil"/>
            </w:tcBorders>
          </w:tcPr>
          <w:p w:rsidR="009F10B8" w:rsidRPr="009F10B8" w:rsidRDefault="009F10B8" w:rsidP="001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5351" w:type="dxa"/>
            <w:tcBorders>
              <w:bottom w:val="nil"/>
            </w:tcBorders>
          </w:tcPr>
          <w:p w:rsidR="009F10B8" w:rsidRPr="009F10B8" w:rsidRDefault="00275E31" w:rsidP="00275E31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2019</w:t>
            </w:r>
            <w:r w:rsidR="009F10B8" w:rsidRPr="009F10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</w:t>
            </w:r>
            <w:r w:rsidR="009F10B8" w:rsidRPr="009F10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годы</w:t>
            </w:r>
          </w:p>
        </w:tc>
      </w:tr>
      <w:tr w:rsidR="00275E31" w:rsidRPr="009F10B8" w:rsidTr="00B51E7B">
        <w:trPr>
          <w:trHeight w:val="1418"/>
        </w:trPr>
        <w:tc>
          <w:tcPr>
            <w:tcW w:w="4133" w:type="dxa"/>
          </w:tcPr>
          <w:p w:rsidR="009F10B8" w:rsidRPr="009F10B8" w:rsidRDefault="009F10B8" w:rsidP="001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Программы:</w:t>
            </w:r>
          </w:p>
        </w:tc>
        <w:tc>
          <w:tcPr>
            <w:tcW w:w="5351" w:type="dxa"/>
          </w:tcPr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районная антинаркотическая комиссия;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Иловлинского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     </w:t>
            </w:r>
          </w:p>
          <w:p w:rsidR="00FC250B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отдел  образования, опеки и попечительства администрации Иловлинского муниципального района;</w:t>
            </w:r>
          </w:p>
          <w:p w:rsidR="00FC250B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спорту администрации Иловлинского муниципального района;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 xml:space="preserve">  МВД 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Иловлинскому муниципальному району(по согласованию) 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ГКУ «Центр социальной защиты населения по Иловлинскому району»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отдел культуры и библиотечного обслуживания администрации Иловлинского муниципального района;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«Донской вестник»;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УЗ «Иловлинская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по Иловлинскому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(по согласованию)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и сельских поселений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районная казачья дружина;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образовательные, лечебные и социальные учреждения Иловлинского муниципального района;</w:t>
            </w:r>
          </w:p>
          <w:p w:rsidR="00FC250B" w:rsidRPr="00135E01" w:rsidRDefault="00FC250B" w:rsidP="00FC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общественные и религиозные организации Иловлинского муниципального района.</w:t>
            </w:r>
          </w:p>
          <w:p w:rsidR="00B51E7B" w:rsidRPr="009F10B8" w:rsidRDefault="00FC250B" w:rsidP="00B51E7B">
            <w:pPr>
              <w:pStyle w:val="ConsPlusNormal"/>
              <w:widowControl/>
              <w:ind w:firstLine="0"/>
            </w:pPr>
            <w:r w:rsidRPr="00E84D59">
              <w:t> </w:t>
            </w:r>
          </w:p>
          <w:p w:rsidR="009F10B8" w:rsidRPr="009F10B8" w:rsidRDefault="009F10B8" w:rsidP="00143D9D">
            <w:pPr>
              <w:pStyle w:val="ab"/>
            </w:pPr>
          </w:p>
        </w:tc>
      </w:tr>
      <w:tr w:rsidR="00275E31" w:rsidRPr="009F10B8" w:rsidTr="00B51E7B">
        <w:trPr>
          <w:trHeight w:val="840"/>
        </w:trPr>
        <w:tc>
          <w:tcPr>
            <w:tcW w:w="4133" w:type="dxa"/>
          </w:tcPr>
          <w:p w:rsidR="009F10B8" w:rsidRPr="009F10B8" w:rsidRDefault="009F10B8" w:rsidP="001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Исполнитель-координатор  Программы:</w:t>
            </w:r>
          </w:p>
        </w:tc>
        <w:tc>
          <w:tcPr>
            <w:tcW w:w="5351" w:type="dxa"/>
          </w:tcPr>
          <w:p w:rsidR="009F10B8" w:rsidRPr="009F10B8" w:rsidRDefault="009F10B8" w:rsidP="00143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спорту администрации Иловлинского муниципального района;</w:t>
            </w:r>
          </w:p>
          <w:p w:rsidR="009F10B8" w:rsidRPr="009F10B8" w:rsidRDefault="009F10B8" w:rsidP="00143D9D">
            <w:pPr>
              <w:pStyle w:val="ab"/>
            </w:pPr>
            <w:r w:rsidRPr="009F10B8">
              <w:t> </w:t>
            </w:r>
          </w:p>
        </w:tc>
      </w:tr>
      <w:tr w:rsidR="00275E31" w:rsidRPr="009F10B8" w:rsidTr="00B51E7B">
        <w:trPr>
          <w:trHeight w:val="1260"/>
        </w:trPr>
        <w:tc>
          <w:tcPr>
            <w:tcW w:w="4133" w:type="dxa"/>
          </w:tcPr>
          <w:p w:rsidR="009F10B8" w:rsidRPr="009F10B8" w:rsidRDefault="009F10B8" w:rsidP="001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47434C">
              <w:rPr>
                <w:rFonts w:ascii="Times New Roman" w:hAnsi="Times New Roman" w:cs="Times New Roman"/>
                <w:sz w:val="24"/>
                <w:szCs w:val="24"/>
              </w:rPr>
              <w:t>емы и источники финансирования муниципальной программы:</w:t>
            </w: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10B8" w:rsidRPr="009F10B8" w:rsidRDefault="009F10B8" w:rsidP="0014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F10B8" w:rsidRPr="009F10B8" w:rsidRDefault="009F10B8" w:rsidP="00143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Общий  объем  средств  муниципального   бюджета на реализацию мероприятий    </w:t>
            </w:r>
            <w:r w:rsidR="00C92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Программы – 75</w:t>
            </w: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</w:p>
          <w:p w:rsidR="009F10B8" w:rsidRPr="009F10B8" w:rsidRDefault="009F10B8" w:rsidP="00143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F10B8" w:rsidRPr="009F10B8" w:rsidRDefault="00C92C4D" w:rsidP="00143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– 1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>5,0 тыс. рублей;</w:t>
            </w:r>
          </w:p>
          <w:p w:rsidR="009F10B8" w:rsidRPr="009F10B8" w:rsidRDefault="00C92C4D" w:rsidP="00143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 г. – 15,0 тыс. рублей;</w:t>
            </w:r>
          </w:p>
          <w:p w:rsidR="009F10B8" w:rsidRPr="009F10B8" w:rsidRDefault="00C92C4D" w:rsidP="00143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 г. – 15,0 тыс. рублей</w:t>
            </w:r>
          </w:p>
          <w:p w:rsidR="009F10B8" w:rsidRPr="009F10B8" w:rsidRDefault="00C92C4D" w:rsidP="0014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F10B8" w:rsidRPr="009F10B8">
              <w:rPr>
                <w:rFonts w:ascii="Times New Roman" w:hAnsi="Times New Roman" w:cs="Times New Roman"/>
                <w:sz w:val="24"/>
                <w:szCs w:val="24"/>
              </w:rPr>
              <w:t xml:space="preserve"> г.  -15,0 тыс.рублей</w:t>
            </w:r>
          </w:p>
          <w:p w:rsidR="009F10B8" w:rsidRPr="009F10B8" w:rsidRDefault="00C92C4D" w:rsidP="00143D9D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2023 г. – 15,0 тыс.руб.</w:t>
            </w:r>
          </w:p>
        </w:tc>
      </w:tr>
      <w:tr w:rsidR="00275E31" w:rsidRPr="009F10B8" w:rsidTr="00B51E7B">
        <w:trPr>
          <w:trHeight w:val="3990"/>
        </w:trPr>
        <w:tc>
          <w:tcPr>
            <w:tcW w:w="4133" w:type="dxa"/>
          </w:tcPr>
          <w:p w:rsidR="009F10B8" w:rsidRPr="009F10B8" w:rsidRDefault="009F10B8" w:rsidP="0047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47434C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F10B8">
              <w:rPr>
                <w:rFonts w:ascii="Times New Roman" w:hAnsi="Times New Roman" w:cs="Times New Roman"/>
                <w:sz w:val="24"/>
                <w:szCs w:val="24"/>
              </w:rPr>
              <w:t>рограммы:</w:t>
            </w:r>
          </w:p>
        </w:tc>
        <w:tc>
          <w:tcPr>
            <w:tcW w:w="5351" w:type="dxa"/>
          </w:tcPr>
          <w:p w:rsidR="009F10B8" w:rsidRPr="009F10B8" w:rsidRDefault="009F10B8" w:rsidP="00143D9D">
            <w:pPr>
              <w:pStyle w:val="ab"/>
              <w:spacing w:before="0" w:beforeAutospacing="0" w:after="0" w:afterAutospacing="0"/>
            </w:pPr>
            <w:r w:rsidRPr="009F10B8">
              <w:t xml:space="preserve">-формирование единой системы позитивных, моральных и нравственных ценностей, определяющих отрицательное отношение к незаконному потреблению наркотиков и алкоголя, с мотивацией к ведению здорового образа жизни населением Иловлинского муниципального района; </w:t>
            </w:r>
          </w:p>
          <w:p w:rsidR="009F10B8" w:rsidRPr="009F10B8" w:rsidRDefault="009F10B8" w:rsidP="00143D9D">
            <w:pPr>
              <w:pStyle w:val="ab"/>
              <w:spacing w:before="0" w:beforeAutospacing="0" w:after="0" w:afterAutospacing="0"/>
            </w:pPr>
            <w:r w:rsidRPr="009F10B8">
              <w:t xml:space="preserve">-повышение эффективности профилактических и реабилитационных мероприятий, оптимизация их ресурсного обеспечения; </w:t>
            </w:r>
          </w:p>
          <w:p w:rsidR="009F10B8" w:rsidRPr="009F10B8" w:rsidRDefault="009F10B8" w:rsidP="00143D9D">
            <w:pPr>
              <w:pStyle w:val="ab"/>
              <w:spacing w:before="0" w:beforeAutospacing="0" w:after="0" w:afterAutospacing="0"/>
            </w:pPr>
            <w:r w:rsidRPr="009F10B8">
              <w:t>-формирование у граждан, страдающих наркологическими заболеваниями, мотивации к восстановлению утраченного здоровья</w:t>
            </w:r>
          </w:p>
        </w:tc>
      </w:tr>
    </w:tbl>
    <w:p w:rsidR="009F10B8" w:rsidRPr="009F10B8" w:rsidRDefault="009F10B8" w:rsidP="009F10B8">
      <w:pPr>
        <w:shd w:val="clear" w:color="auto" w:fill="FFFFFF"/>
        <w:spacing w:line="370" w:lineRule="exact"/>
        <w:ind w:left="8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F10B8" w:rsidRPr="009F10B8" w:rsidRDefault="00753EE8" w:rsidP="009F10B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F10B8" w:rsidRPr="009F10B8">
        <w:rPr>
          <w:rFonts w:ascii="Times New Roman" w:hAnsi="Times New Roman" w:cs="Times New Roman"/>
          <w:b/>
          <w:sz w:val="24"/>
          <w:szCs w:val="24"/>
        </w:rPr>
        <w:t xml:space="preserve">. Содержание проблемы </w:t>
      </w:r>
    </w:p>
    <w:p w:rsidR="009F10B8" w:rsidRPr="009F10B8" w:rsidRDefault="009F10B8" w:rsidP="00B51E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z w:val="24"/>
          <w:szCs w:val="24"/>
        </w:rPr>
        <w:t>Необходимость принятия настоящей целевой программы вызвана тем, что современная ситуация в России, в том числе в области и районе,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9F10B8" w:rsidRPr="009F10B8" w:rsidRDefault="009F10B8" w:rsidP="00B51E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z w:val="24"/>
          <w:szCs w:val="24"/>
        </w:rPr>
        <w:t>Между тем, несмотря на принимаемые меры,   тенденции сокращения масштабов незаконного потребления наркотиков не наблюдается. Географическое положение и климатические условия Волгоградской области  и Иловлинского муниципального района благоприятствуют прохождению по территории региона каналов поставки наркотиков, незаконному культивированию наркосодержащих растений, в том числе конопли, с последующей ее переработкой в марихуану.</w:t>
      </w:r>
    </w:p>
    <w:p w:rsidR="009F10B8" w:rsidRPr="009F10B8" w:rsidRDefault="009F10B8" w:rsidP="00B51E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z w:val="24"/>
          <w:szCs w:val="24"/>
        </w:rPr>
        <w:t>Особую обеспокоенность вызывает распространенность наркомании среди молодежи.</w:t>
      </w:r>
    </w:p>
    <w:p w:rsidR="009F10B8" w:rsidRPr="009F10B8" w:rsidRDefault="009F10B8" w:rsidP="00B51E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z w:val="24"/>
          <w:szCs w:val="24"/>
        </w:rPr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   Предотвращение появления спроса на наркотики, равно как и его сокращение - одно из самых эффективных средств в борьбе с наркоманией и наркопреступностью.</w:t>
      </w:r>
    </w:p>
    <w:p w:rsidR="009F10B8" w:rsidRPr="009F10B8" w:rsidRDefault="009F10B8" w:rsidP="00B51E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z w:val="24"/>
          <w:szCs w:val="24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:rsidR="009F10B8" w:rsidRPr="009F10B8" w:rsidRDefault="009F10B8" w:rsidP="009F10B8">
      <w:pPr>
        <w:shd w:val="clear" w:color="auto" w:fill="FFFFFF"/>
        <w:spacing w:before="180" w:after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1" w:name="Par95"/>
      <w:bookmarkEnd w:id="1"/>
      <w:r w:rsidR="00753E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F10B8">
        <w:rPr>
          <w:rFonts w:ascii="Times New Roman" w:hAnsi="Times New Roman" w:cs="Times New Roman"/>
          <w:b/>
          <w:sz w:val="24"/>
          <w:szCs w:val="24"/>
        </w:rPr>
        <w:t>. Основные цели и задачи Программы</w:t>
      </w:r>
    </w:p>
    <w:p w:rsidR="009F10B8" w:rsidRPr="009F10B8" w:rsidRDefault="009F10B8" w:rsidP="009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 xml:space="preserve">  2.1. Главными целями Программы являются:</w:t>
      </w:r>
    </w:p>
    <w:p w:rsidR="009F10B8" w:rsidRPr="009F10B8" w:rsidRDefault="009F10B8" w:rsidP="009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 xml:space="preserve">- реализация комплекса профилактических мероприятий по предупреждению наркозависимости у жителей Иловлинского муниципального района, создание условий и </w:t>
      </w:r>
      <w:r w:rsidRPr="009F10B8">
        <w:rPr>
          <w:rFonts w:ascii="Times New Roman" w:hAnsi="Times New Roman" w:cs="Times New Roman"/>
          <w:sz w:val="24"/>
          <w:szCs w:val="24"/>
        </w:rPr>
        <w:lastRenderedPageBreak/>
        <w:t>развитие мотивации у детей, подростков, молодежи на ведение здорового образа жизни, выявление и предупреждение нарушений развития личности;</w:t>
      </w:r>
    </w:p>
    <w:p w:rsidR="009F10B8" w:rsidRPr="009F10B8" w:rsidRDefault="009F10B8" w:rsidP="009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>- приостановление роста незаконного потребления и оборота наркотиков, а в последующем - поэтапное сокращение наркомании и связанных с ней правонарушений до уровня минимальной опасности для общества.</w:t>
      </w:r>
    </w:p>
    <w:p w:rsidR="009F10B8" w:rsidRPr="009F10B8" w:rsidRDefault="009F10B8" w:rsidP="009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>2.2. Основными задачами Программы являются:</w:t>
      </w:r>
    </w:p>
    <w:p w:rsidR="009F10B8" w:rsidRPr="009F10B8" w:rsidRDefault="009F10B8" w:rsidP="009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>-развитие единой районной системы по предупреждению девиантного поведения несовершеннолетних и молодежи района, поддержка духовно-нравственного, интеллектуального, психологического и физического здоровья подрастающего поколения;</w:t>
      </w:r>
    </w:p>
    <w:p w:rsidR="009F10B8" w:rsidRPr="009F10B8" w:rsidRDefault="009F10B8" w:rsidP="009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>-поддержка муниципальных, общественных и других организаций, деятельность которых направлена на обеспечение полноценного здоровья, предупреждения девиантных проявлений, и прежде всего наркотизма, среди подростков и молодежи путем постепенной замены репрессивного механизма ранней профилактикой девиантного поведения, мерами по социально-психологической адаптации наркозависимых;</w:t>
      </w:r>
    </w:p>
    <w:p w:rsidR="009F10B8" w:rsidRPr="009F10B8" w:rsidRDefault="009F10B8" w:rsidP="009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>-внедрение новейших медико-психологических и социально-педагогических технологий по предупреждению и коррекции девиантного поведения, оказание соответствующих социальных услуг;</w:t>
      </w:r>
    </w:p>
    <w:p w:rsidR="009F10B8" w:rsidRPr="009F10B8" w:rsidRDefault="009F10B8" w:rsidP="009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>-создание оптимальных условий для лечения и реабилитации страдающих наркозависимостью лиц.</w:t>
      </w:r>
    </w:p>
    <w:p w:rsidR="009F10B8" w:rsidRPr="009F10B8" w:rsidRDefault="009F10B8" w:rsidP="009F10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0B8" w:rsidRPr="009F10B8" w:rsidRDefault="00753EE8" w:rsidP="009F10B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3"/>
      <w:bookmarkEnd w:id="2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F10B8" w:rsidRPr="009F10B8">
        <w:rPr>
          <w:rFonts w:ascii="Times New Roman" w:hAnsi="Times New Roman" w:cs="Times New Roman"/>
          <w:b/>
          <w:sz w:val="24"/>
          <w:szCs w:val="24"/>
        </w:rPr>
        <w:t>. Этапы и сроки реализации Программы</w:t>
      </w:r>
    </w:p>
    <w:p w:rsidR="009F10B8" w:rsidRPr="009F10B8" w:rsidRDefault="009F10B8" w:rsidP="00B51E7B">
      <w:pPr>
        <w:jc w:val="both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>Срок реализа</w:t>
      </w:r>
      <w:r w:rsidR="005808A0">
        <w:rPr>
          <w:rFonts w:ascii="Times New Roman" w:hAnsi="Times New Roman" w:cs="Times New Roman"/>
          <w:sz w:val="24"/>
          <w:szCs w:val="24"/>
        </w:rPr>
        <w:t>ции мероприятий Программы с 2019</w:t>
      </w:r>
      <w:r w:rsidRPr="009F10B8">
        <w:rPr>
          <w:rFonts w:ascii="Times New Roman" w:hAnsi="Times New Roman" w:cs="Times New Roman"/>
          <w:sz w:val="24"/>
          <w:szCs w:val="24"/>
        </w:rPr>
        <w:t xml:space="preserve"> года по 20</w:t>
      </w:r>
      <w:r w:rsidR="005808A0">
        <w:rPr>
          <w:rFonts w:ascii="Times New Roman" w:hAnsi="Times New Roman" w:cs="Times New Roman"/>
          <w:sz w:val="24"/>
          <w:szCs w:val="24"/>
        </w:rPr>
        <w:t>23</w:t>
      </w:r>
      <w:r w:rsidRPr="009F10B8">
        <w:rPr>
          <w:rFonts w:ascii="Times New Roman" w:hAnsi="Times New Roman" w:cs="Times New Roman"/>
          <w:sz w:val="24"/>
          <w:szCs w:val="24"/>
        </w:rPr>
        <w:t xml:space="preserve"> год. Этапы реализации Программы не предусматриваются, так как программные мероприятия будут реализовываться весь период.</w:t>
      </w:r>
    </w:p>
    <w:p w:rsidR="00753EE8" w:rsidRPr="00753EE8" w:rsidRDefault="00753EE8" w:rsidP="00753E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07"/>
      <w:bookmarkStart w:id="4" w:name="Par112"/>
      <w:bookmarkEnd w:id="3"/>
      <w:bookmarkEnd w:id="4"/>
      <w:r w:rsidRPr="00753E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F10B8" w:rsidRPr="00753E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3EE8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и работ по реализации программы с указанием   </w:t>
      </w:r>
    </w:p>
    <w:p w:rsidR="00FC250B" w:rsidRPr="00753EE8" w:rsidRDefault="00753EE8" w:rsidP="00753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EE8">
        <w:rPr>
          <w:rFonts w:ascii="Times New Roman" w:hAnsi="Times New Roman" w:cs="Times New Roman"/>
          <w:b/>
          <w:sz w:val="24"/>
          <w:szCs w:val="24"/>
        </w:rPr>
        <w:t xml:space="preserve">                         всех источников финансирования по годам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37"/>
        <w:gridCol w:w="2963"/>
        <w:gridCol w:w="7"/>
        <w:gridCol w:w="6"/>
        <w:gridCol w:w="1276"/>
        <w:gridCol w:w="2128"/>
        <w:gridCol w:w="858"/>
        <w:gridCol w:w="850"/>
        <w:gridCol w:w="851"/>
        <w:gridCol w:w="709"/>
        <w:gridCol w:w="850"/>
      </w:tblGrid>
      <w:tr w:rsidR="00FC250B" w:rsidRPr="00FC250B" w:rsidTr="00490ECA">
        <w:trPr>
          <w:trHeight w:val="36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:rsidR="00FC250B" w:rsidRPr="00FC250B" w:rsidRDefault="00FC250B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№</w:t>
            </w:r>
          </w:p>
          <w:p w:rsidR="00FC250B" w:rsidRPr="00FC250B" w:rsidRDefault="00FC250B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50B" w:rsidRPr="00FC250B" w:rsidRDefault="00FC250B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50B" w:rsidRPr="00FC250B" w:rsidRDefault="00FC250B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Сроки исполнения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50B" w:rsidRPr="00FC250B" w:rsidRDefault="00FC250B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1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C250B" w:rsidRPr="00FC250B" w:rsidRDefault="00FC250B" w:rsidP="009B38E9">
            <w:pPr>
              <w:pStyle w:val="ab"/>
              <w:jc w:val="center"/>
            </w:pPr>
            <w:r w:rsidRPr="00FC250B">
              <w:t>Объем  финансирования из районного бюджета  (тыс.руб.)</w:t>
            </w:r>
          </w:p>
        </w:tc>
      </w:tr>
      <w:tr w:rsidR="00CF6B79" w:rsidRPr="00FC250B" w:rsidTr="00CF6B79">
        <w:trPr>
          <w:trHeight w:val="31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CF6B79" w:rsidRDefault="00CF6B79" w:rsidP="00CF6B7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CF6B79">
              <w:rPr>
                <w:rFonts w:ascii="Times New Roman" w:hAnsi="Times New Roman" w:cs="Times New Roman"/>
                <w:color w:val="000000"/>
                <w:spacing w:val="-14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CF6B79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CF6B79">
              <w:rPr>
                <w:rFonts w:ascii="Times New Roman" w:hAnsi="Times New Roman" w:cs="Times New Roman"/>
                <w:color w:val="000000"/>
                <w:spacing w:val="-14"/>
              </w:rPr>
              <w:t>2020г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CF6B79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CF6B79">
              <w:rPr>
                <w:rFonts w:ascii="Times New Roman" w:hAnsi="Times New Roman" w:cs="Times New Roman"/>
                <w:color w:val="000000"/>
                <w:spacing w:val="-14"/>
              </w:rPr>
              <w:t>2021г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CF6B79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CF6B79">
              <w:rPr>
                <w:rFonts w:ascii="Times New Roman" w:hAnsi="Times New Roman" w:cs="Times New Roman"/>
                <w:color w:val="000000"/>
                <w:spacing w:val="-14"/>
              </w:rPr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CF6B79" w:rsidRDefault="00CF6B79" w:rsidP="00CF6B7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CF6B79">
              <w:rPr>
                <w:rFonts w:ascii="Times New Roman" w:hAnsi="Times New Roman" w:cs="Times New Roman"/>
                <w:color w:val="000000"/>
                <w:spacing w:val="-14"/>
              </w:rPr>
              <w:t>2023г.</w:t>
            </w:r>
          </w:p>
        </w:tc>
      </w:tr>
      <w:tr w:rsidR="00FC250B" w:rsidRPr="00FC250B" w:rsidTr="009B38E9">
        <w:trPr>
          <w:trHeight w:val="492"/>
        </w:trPr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C250B" w:rsidRPr="00FC250B" w:rsidRDefault="00FC250B" w:rsidP="009B38E9">
            <w:pPr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Организационно-профилактические мероприятия, направленные на  сокращение потребления наркотиков  и других психоактивных веществ населением Иловлинского муниципального района</w:t>
            </w:r>
          </w:p>
        </w:tc>
      </w:tr>
      <w:tr w:rsidR="00CF6B79" w:rsidRPr="00FC250B" w:rsidTr="00CF6B79">
        <w:trPr>
          <w:trHeight w:val="1656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1.1.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Заслушивать на заседаниях районной  антинаркотической комиссии вопросы о состоянии и мерах по профилактике наркомании  в Иловлинском районе.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ежеквартально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B51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Районная антинаркотическая комиссия (АНК)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2261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1.2.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, семинаров , совещаний с участием заинтересованных организаций и учреждений ,по вопросам профилактики </w:t>
            </w:r>
            <w:r w:rsidRPr="00FC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в т.ч. антинаркотической направленности.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B51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Администрация Иловлинского муниципального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270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1.3.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pStyle w:val="ab"/>
              <w:rPr>
                <w:color w:val="000000"/>
              </w:rPr>
            </w:pPr>
            <w:r w:rsidRPr="00FC250B">
              <w:rPr>
                <w:color w:val="000000"/>
              </w:rPr>
              <w:t>Организация обучающих семинаров для педагогических работников по вопросам организации профилактической работы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pStyle w:val="ab"/>
              <w:jc w:val="center"/>
              <w:rPr>
                <w:color w:val="000000"/>
              </w:rPr>
            </w:pPr>
            <w:r w:rsidRPr="00FC250B">
              <w:rPr>
                <w:color w:val="000000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B51E7B">
            <w:pPr>
              <w:pStyle w:val="ab"/>
              <w:spacing w:after="0" w:afterAutospacing="0"/>
              <w:rPr>
                <w:color w:val="000000"/>
                <w:spacing w:val="-14"/>
              </w:rPr>
            </w:pPr>
            <w:r w:rsidRPr="00FC250B">
              <w:rPr>
                <w:color w:val="000000"/>
              </w:rPr>
              <w:t xml:space="preserve"> отдел образования, опеки и попечительства (ОООиП)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360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1.4.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интернет-урок «Имею право знать»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ОООиП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165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1.5.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классных руководителей, психологов образовательных организаций по вопросам ранней диагностики потребления психоактивных веществ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УЗ «Иловлинская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ЦРБ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) </w:t>
            </w: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, ОООиП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195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1.6.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несовершеннолетними с риском раннего вовлечения в употребление наркотических средств и психоактивных веществ в целях оказания им педагогической, психологической, правовой помощи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ЦРБ(по согласованию), ОООиП, отдел МВД РФ по Иловлинскому району(по согласованию), комиссия по делам н/летних и защите их прав (КДНиЗП), ГКУ СО «Иловлинский КЦСОН» (по согласованию)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150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1.7.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pStyle w:val="ab"/>
            </w:pPr>
            <w:r w:rsidRPr="00FC250B">
              <w:rPr>
                <w:color w:val="000000"/>
              </w:rPr>
              <w:t>Оформление в образовательных организациях уголков ,тематических выставок рисунков, фоторабот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ОООиП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1106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кинолектории, дискуссии , обзоры , книжные выставки , беседы и др. на базе учреждений культуры района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Отдел культуры и библиотечного обслуживания населения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1116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выявлению и уничтожению очагов произрастания дикорастущей конопли на территориях поселений района.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согласованию),  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казачья дружина</w:t>
            </w:r>
          </w:p>
          <w:p w:rsidR="00CF6B79" w:rsidRPr="00FC250B" w:rsidRDefault="00CF6B79" w:rsidP="0054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3996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1.10.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проверок мест досуга молодежи , в том числе ночных увеселительных заведений , в целях профилактики правонарушений, выявления и пресечения поставок и реализации  наркотических веществ.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CF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РФ по Иловлинскому району (по согласованию)  , казачья муниципальная дружина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2871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1.11.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Размещение в местах массового пребывания населения  социальной рекламы антинаркотической направленности, пропагандирующий  здоровый  образ  жизни населения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4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 ,</w:t>
            </w: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поселений района (по согласованию)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15,0</w:t>
            </w:r>
          </w:p>
        </w:tc>
      </w:tr>
      <w:tr w:rsidR="00CF6B79" w:rsidRPr="00FC250B" w:rsidTr="007A3103">
        <w:trPr>
          <w:trHeight w:val="756"/>
        </w:trPr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6B79" w:rsidRPr="00FC250B" w:rsidRDefault="00CF6B79" w:rsidP="00490ECA">
            <w:pPr>
              <w:spacing w:after="0" w:line="370" w:lineRule="exac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/>
                <w:sz w:val="24"/>
                <w:szCs w:val="24"/>
              </w:rPr>
              <w:t>2. Массовые мероприятия по профилактике наркомании, формированию здорового образа жизни населения</w:t>
            </w:r>
          </w:p>
        </w:tc>
      </w:tr>
      <w:tr w:rsidR="00CF6B79" w:rsidRPr="00FC250B" w:rsidTr="00CF6B79">
        <w:trPr>
          <w:trHeight w:val="2524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Провести месячники , посвященные Всемирным дням борьбы с наркотиками , курением , СПИДом, акции «Молодежь против наркотиков 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ОДМиС, КДНиЗП, ОООиП , отдел МВД РФ по Иловлинскому району (по согласованию), МБУ ММЦ «Ника»</w:t>
            </w:r>
          </w:p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224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2.2.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Организовать   праздники , фестивали , конкурсы , концерты и т.д. для организации досуга и отдыха населения  на территориях городского и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Default="00CF6B79" w:rsidP="00490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 (по согласованию),</w:t>
            </w:r>
          </w:p>
          <w:p w:rsidR="00CF6B79" w:rsidRPr="00FC250B" w:rsidRDefault="00CF6B79" w:rsidP="00490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библиотечного обслуживания </w:t>
            </w:r>
          </w:p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19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2.3.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 здорового образа жизни населения, проводить спартакиады, эстафеты, кроссы ,пробеги, турниры , соревнования по различным видам спорта среди учащихся школ , молодежи и взрослого населения  района под девизом «Спорт- против наркотиков!»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ОДМиС, МБУ ММЦ «Ника»,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ДЮСШ, администрации поселений района (по согласованию)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17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2.4.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образовательных учреждениях Дней здоровья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Cs/>
                <w:sz w:val="24"/>
                <w:szCs w:val="24"/>
              </w:rPr>
              <w:t>ОООиП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16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2.5.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антинаркотической  акции «Сообщи, где торгуют смертью!»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ОДМиС, ОООиП, отдел МВД РФ по Иловлинскому району(по согласованию)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14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2.6.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490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комплексную операцию «Мак» в целях уничтожения и пресечения незаконного оборота </w:t>
            </w:r>
            <w:r w:rsidRPr="00FC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растительного происхождения;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акций «Безнадзорник», «Забота», «Дети Юга».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РФ по Иловлинскому району(по согласованию) , </w:t>
            </w:r>
            <w:r w:rsidRPr="00FC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казачья муниципальная дружина , ОДМиС, ОООиП, КДНиЗП</w:t>
            </w:r>
          </w:p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13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2.7.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Регулярно освещать проводимые в районе мероприятия антинаркотической направленности, материалы по профилактике наркомании и алкоголизма,в районной газете «Донской вестник» , сайте администрации района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«Донской вестник» (по согласованию), субъекты профилактики (по согласованию)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CF6B79" w:rsidRPr="00FC250B" w:rsidTr="00CF6B79">
        <w:trPr>
          <w:trHeight w:val="471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490ECA">
            <w:pPr>
              <w:spacing w:line="370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490ECA">
            <w:pPr>
              <w:spacing w:line="370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490ECA">
            <w:pPr>
              <w:spacing w:line="370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годам 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spacing w:line="370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spacing w:line="370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 xml:space="preserve">    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spacing w:line="370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9" w:rsidRPr="00FC250B" w:rsidRDefault="00CF6B79" w:rsidP="00545494">
            <w:pPr>
              <w:spacing w:line="370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79" w:rsidRPr="00FC250B" w:rsidRDefault="00CF6B79" w:rsidP="00CF6B79">
            <w:pPr>
              <w:spacing w:line="370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15,0</w:t>
            </w:r>
          </w:p>
        </w:tc>
      </w:tr>
      <w:tr w:rsidR="00490ECA" w:rsidRPr="00FC250B" w:rsidTr="00EA510B">
        <w:trPr>
          <w:trHeight w:val="13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A" w:rsidRPr="00FC250B" w:rsidRDefault="00490ECA" w:rsidP="009B38E9">
            <w:pPr>
              <w:spacing w:line="370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A" w:rsidRPr="00FC250B" w:rsidRDefault="00490ECA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A" w:rsidRPr="00FC250B" w:rsidRDefault="00490ECA" w:rsidP="009B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A" w:rsidRPr="00FC250B" w:rsidRDefault="00490ECA" w:rsidP="009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b/>
                <w:sz w:val="24"/>
                <w:szCs w:val="24"/>
              </w:rPr>
              <w:t>ВСЕГО :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ECA" w:rsidRPr="00490ECA" w:rsidRDefault="00490ECA" w:rsidP="009B38E9">
            <w:pPr>
              <w:spacing w:line="370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490ECA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                                    </w:t>
            </w:r>
            <w:r w:rsidR="00CF6B79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75</w:t>
            </w:r>
            <w:r w:rsidRPr="00490ECA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,0</w:t>
            </w:r>
          </w:p>
        </w:tc>
      </w:tr>
    </w:tbl>
    <w:p w:rsidR="009F10B8" w:rsidRPr="00753EE8" w:rsidRDefault="00490ECA" w:rsidP="00490ECA">
      <w:pPr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                         </w:t>
      </w:r>
      <w:r w:rsidR="00753EE8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 w:rsidR="009F10B8" w:rsidRPr="009F10B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9F10B8" w:rsidRPr="009F10B8" w:rsidRDefault="009F10B8" w:rsidP="009F10B8">
      <w:pPr>
        <w:jc w:val="both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 xml:space="preserve"> Финансирование Программы осуществляется за счет средств бюджета Иловлинского муниципального района в общем объеме </w:t>
      </w:r>
      <w:r w:rsidR="00CF6B79">
        <w:rPr>
          <w:rFonts w:ascii="Times New Roman" w:hAnsi="Times New Roman" w:cs="Times New Roman"/>
          <w:sz w:val="24"/>
          <w:szCs w:val="24"/>
        </w:rPr>
        <w:t>75</w:t>
      </w:r>
      <w:r w:rsidRPr="009F10B8">
        <w:rPr>
          <w:rFonts w:ascii="Times New Roman" w:hAnsi="Times New Roman" w:cs="Times New Roman"/>
          <w:sz w:val="24"/>
          <w:szCs w:val="24"/>
        </w:rPr>
        <w:t>,0 тыс.рублей, в том числе по годам :</w:t>
      </w:r>
    </w:p>
    <w:p w:rsidR="009F10B8" w:rsidRPr="009F10B8" w:rsidRDefault="00490ECA" w:rsidP="009F10B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15,0 тыс. рублей;          2020</w:t>
      </w:r>
      <w:r w:rsidR="009F10B8" w:rsidRPr="009F10B8">
        <w:rPr>
          <w:rFonts w:ascii="Times New Roman" w:hAnsi="Times New Roman" w:cs="Times New Roman"/>
          <w:sz w:val="24"/>
          <w:szCs w:val="24"/>
        </w:rPr>
        <w:t xml:space="preserve"> г. – 15,0 тыс. рублей</w:t>
      </w:r>
      <w:r w:rsidR="00CF6B7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F10B8" w:rsidRPr="009F10B8" w:rsidRDefault="00490ECA" w:rsidP="009F10B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9F10B8" w:rsidRPr="009F10B8">
        <w:rPr>
          <w:rFonts w:ascii="Times New Roman" w:hAnsi="Times New Roman" w:cs="Times New Roman"/>
          <w:sz w:val="24"/>
          <w:szCs w:val="24"/>
        </w:rPr>
        <w:t xml:space="preserve"> г. – 15,0 тыс. рублей;          </w:t>
      </w:r>
      <w:r w:rsidR="00CF6B79">
        <w:rPr>
          <w:rFonts w:ascii="Times New Roman" w:hAnsi="Times New Roman" w:cs="Times New Roman"/>
          <w:sz w:val="24"/>
          <w:szCs w:val="24"/>
        </w:rPr>
        <w:t xml:space="preserve"> 2022</w:t>
      </w:r>
      <w:r w:rsidR="009F10B8" w:rsidRPr="009F10B8">
        <w:rPr>
          <w:rFonts w:ascii="Times New Roman" w:hAnsi="Times New Roman" w:cs="Times New Roman"/>
          <w:sz w:val="24"/>
          <w:szCs w:val="24"/>
        </w:rPr>
        <w:t xml:space="preserve"> г.  -15,0 тыс.рублей</w:t>
      </w:r>
      <w:r w:rsidR="00CF6B79">
        <w:rPr>
          <w:rFonts w:ascii="Times New Roman" w:hAnsi="Times New Roman" w:cs="Times New Roman"/>
          <w:sz w:val="24"/>
          <w:szCs w:val="24"/>
        </w:rPr>
        <w:t>;</w:t>
      </w:r>
      <w:r w:rsidR="00CF6B79" w:rsidRPr="00CF6B79">
        <w:rPr>
          <w:rFonts w:ascii="Times New Roman" w:hAnsi="Times New Roman" w:cs="Times New Roman"/>
          <w:sz w:val="24"/>
          <w:szCs w:val="24"/>
        </w:rPr>
        <w:t xml:space="preserve"> </w:t>
      </w:r>
      <w:r w:rsidR="00CF6B79">
        <w:rPr>
          <w:rFonts w:ascii="Times New Roman" w:hAnsi="Times New Roman" w:cs="Times New Roman"/>
          <w:sz w:val="24"/>
          <w:szCs w:val="24"/>
        </w:rPr>
        <w:t xml:space="preserve">          2023</w:t>
      </w:r>
      <w:r w:rsidR="00CF6B79" w:rsidRPr="009F10B8">
        <w:rPr>
          <w:rFonts w:ascii="Times New Roman" w:hAnsi="Times New Roman" w:cs="Times New Roman"/>
          <w:sz w:val="24"/>
          <w:szCs w:val="24"/>
        </w:rPr>
        <w:t xml:space="preserve"> г.  -15,0 тыс.рублей</w:t>
      </w:r>
      <w:r w:rsidR="00CF6B79">
        <w:rPr>
          <w:rFonts w:ascii="Times New Roman" w:hAnsi="Times New Roman" w:cs="Times New Roman"/>
          <w:sz w:val="24"/>
          <w:szCs w:val="24"/>
        </w:rPr>
        <w:t>;</w:t>
      </w:r>
    </w:p>
    <w:p w:rsidR="009F10B8" w:rsidRPr="009F10B8" w:rsidRDefault="009F10B8" w:rsidP="009F10B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0B8" w:rsidRPr="009F10B8" w:rsidRDefault="009F10B8" w:rsidP="009F10B8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10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3EE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F10B8">
        <w:rPr>
          <w:rFonts w:ascii="Times New Roman" w:hAnsi="Times New Roman" w:cs="Times New Roman"/>
          <w:b/>
          <w:sz w:val="24"/>
          <w:szCs w:val="24"/>
        </w:rPr>
        <w:t>.Организация  управления программой и контроль за ходом ее реализации.</w:t>
      </w:r>
    </w:p>
    <w:p w:rsidR="00880F39" w:rsidRDefault="009F10B8" w:rsidP="00880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 xml:space="preserve"> Контроль за исполнением программы осуществляется в соответствии с постано</w:t>
      </w:r>
      <w:r w:rsidR="00880F39">
        <w:rPr>
          <w:rFonts w:ascii="Times New Roman" w:hAnsi="Times New Roman" w:cs="Times New Roman"/>
          <w:sz w:val="24"/>
          <w:szCs w:val="24"/>
        </w:rPr>
        <w:t xml:space="preserve">влением </w:t>
      </w:r>
      <w:r w:rsidRPr="009F10B8">
        <w:rPr>
          <w:rFonts w:ascii="Times New Roman" w:hAnsi="Times New Roman" w:cs="Times New Roman"/>
          <w:sz w:val="24"/>
          <w:szCs w:val="24"/>
        </w:rPr>
        <w:t xml:space="preserve">Администрации Иловлинского муниципального района  </w:t>
      </w:r>
      <w:r w:rsidR="00CF6B79" w:rsidRPr="009F10B8">
        <w:rPr>
          <w:rFonts w:ascii="Times New Roman" w:hAnsi="Times New Roman" w:cs="Times New Roman"/>
          <w:sz w:val="24"/>
          <w:szCs w:val="24"/>
        </w:rPr>
        <w:t>от 30.12.2015 г. № 1720 «Об утверждении Порядка  разработки,  реализации  и  контроля  за исполнением  муниципальных    программ  Иловлинского муниципального района  Вол</w:t>
      </w:r>
      <w:r w:rsidR="005A229F">
        <w:rPr>
          <w:rFonts w:ascii="Times New Roman" w:hAnsi="Times New Roman" w:cs="Times New Roman"/>
          <w:sz w:val="24"/>
          <w:szCs w:val="24"/>
        </w:rPr>
        <w:t>гоградской  области».</w:t>
      </w:r>
    </w:p>
    <w:p w:rsidR="009F10B8" w:rsidRPr="009F10B8" w:rsidRDefault="009F10B8" w:rsidP="00880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B8">
        <w:rPr>
          <w:rFonts w:ascii="Times New Roman" w:hAnsi="Times New Roman" w:cs="Times New Roman"/>
          <w:sz w:val="24"/>
          <w:szCs w:val="24"/>
        </w:rPr>
        <w:t xml:space="preserve"> Исполнителем-координатором Программы (отдел по делам молодежи и спорту администрации Иловлинского муниципального района) в срок до 20 числа месяца, следующего за отчетным кварталом ,предоставляются отчеты о ходе реализации программы в отдел по экономической политике Администрации Иловлинского муниципального района . </w:t>
      </w:r>
    </w:p>
    <w:p w:rsidR="00753EE8" w:rsidRPr="00753EE8" w:rsidRDefault="00880F39" w:rsidP="00753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Par134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EE8" w:rsidRPr="00753EE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53EE8" w:rsidRPr="00753EE8">
        <w:rPr>
          <w:rFonts w:ascii="Times New Roman" w:hAnsi="Times New Roman" w:cs="Times New Roman"/>
          <w:b/>
          <w:sz w:val="24"/>
          <w:szCs w:val="24"/>
        </w:rPr>
        <w:t>.Оценка эффективности социально-экономических</w:t>
      </w:r>
    </w:p>
    <w:p w:rsidR="009F10B8" w:rsidRDefault="00753EE8" w:rsidP="0075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E8">
        <w:rPr>
          <w:rFonts w:ascii="Times New Roman" w:hAnsi="Times New Roman" w:cs="Times New Roman"/>
          <w:b/>
          <w:sz w:val="24"/>
          <w:szCs w:val="24"/>
        </w:rPr>
        <w:t>последствий реализации Программы</w:t>
      </w:r>
    </w:p>
    <w:p w:rsidR="005A229F" w:rsidRPr="00275E31" w:rsidRDefault="005A229F" w:rsidP="0075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9F" w:rsidRDefault="009F10B8" w:rsidP="005A22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носит социальный характер, имеет общественную и проблемно-ориентированную профилактическую направленность. Реализация Программы будет </w:t>
      </w:r>
      <w:r w:rsidRPr="009F10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способствовать ужесточению контроля за развитием наркоситуации в районе, сокращению незаконного оборота наркотиков, созданию условий для увеличения количества потребителей наркотиков, добровольно обратившихся за помощью в наркологическую службу и реабилитационные центры. Принятие мер по пресечению наркоторговли из квартир, ликвидации наркопритонов, превентивному пресечению незаконного потребления или сбыта наркотиков в образовательных учреждениях, в общественных местах ,приведет к снижению количества лиц, впервые пробующих наркотики, общему сокращению их потребления.</w:t>
      </w:r>
    </w:p>
    <w:p w:rsidR="009F10B8" w:rsidRPr="009F10B8" w:rsidRDefault="009F10B8" w:rsidP="005A22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B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</w:t>
      </w:r>
    </w:p>
    <w:p w:rsidR="005A229F" w:rsidRPr="005A229F" w:rsidRDefault="009F10B8" w:rsidP="005A229F">
      <w:pPr>
        <w:pStyle w:val="ab"/>
        <w:spacing w:before="0" w:beforeAutospacing="0" w:after="0" w:afterAutospacing="0"/>
      </w:pPr>
      <w:r w:rsidRPr="005A229F">
        <w:rPr>
          <w:b/>
          <w:bCs/>
          <w:i/>
          <w:iCs/>
          <w:color w:val="000000"/>
        </w:rPr>
        <w:t> </w:t>
      </w:r>
      <w:r w:rsidR="007F2368" w:rsidRPr="005A229F">
        <w:t>Результатами реализации Программы в соответствии с намеченными целями и задачами должны стать:</w:t>
      </w:r>
      <w:r w:rsidR="005A229F" w:rsidRPr="005A229F">
        <w:t xml:space="preserve"> </w:t>
      </w:r>
    </w:p>
    <w:p w:rsidR="005A229F" w:rsidRPr="009F10B8" w:rsidRDefault="005A229F" w:rsidP="005A229F">
      <w:pPr>
        <w:pStyle w:val="ab"/>
        <w:spacing w:before="0" w:beforeAutospacing="0" w:after="0" w:afterAutospacing="0"/>
      </w:pPr>
      <w:r w:rsidRPr="009F10B8">
        <w:t xml:space="preserve">-формирование единой системы позитивных, моральных и нравственных ценностей, определяющих отрицательное отношение к незаконному потреблению наркотиков и алкоголя, с мотивацией к ведению здорового образа жизни населением Иловлинского муниципального района; </w:t>
      </w:r>
    </w:p>
    <w:p w:rsidR="005A229F" w:rsidRPr="009F10B8" w:rsidRDefault="005A229F" w:rsidP="005A229F">
      <w:pPr>
        <w:pStyle w:val="ab"/>
        <w:spacing w:before="0" w:beforeAutospacing="0" w:after="0" w:afterAutospacing="0"/>
      </w:pPr>
      <w:r w:rsidRPr="009F10B8">
        <w:t xml:space="preserve">-повышение эффективности профилактических и реабилитационных мероприятий, оптимизация их ресурсного обеспечения; </w:t>
      </w:r>
    </w:p>
    <w:p w:rsidR="009F10B8" w:rsidRDefault="001E4E01" w:rsidP="005A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10B8" w:rsidRPr="00275E31" w:rsidRDefault="009F10B8" w:rsidP="005A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10B8" w:rsidRPr="00275E31" w:rsidSect="007F236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63" w:rsidRDefault="006E3563" w:rsidP="00D37DF6">
      <w:pPr>
        <w:spacing w:after="0" w:line="240" w:lineRule="auto"/>
      </w:pPr>
      <w:r>
        <w:separator/>
      </w:r>
    </w:p>
  </w:endnote>
  <w:endnote w:type="continuationSeparator" w:id="0">
    <w:p w:rsidR="006E3563" w:rsidRDefault="006E3563" w:rsidP="00D3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63" w:rsidRDefault="006E3563" w:rsidP="00D37DF6">
      <w:pPr>
        <w:spacing w:after="0" w:line="240" w:lineRule="auto"/>
      </w:pPr>
      <w:r>
        <w:separator/>
      </w:r>
    </w:p>
  </w:footnote>
  <w:footnote w:type="continuationSeparator" w:id="0">
    <w:p w:rsidR="006E3563" w:rsidRDefault="006E3563" w:rsidP="00D3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731F"/>
    <w:multiLevelType w:val="hybridMultilevel"/>
    <w:tmpl w:val="BA2E0A2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4C"/>
    <w:rsid w:val="000144A8"/>
    <w:rsid w:val="00024B92"/>
    <w:rsid w:val="00040CE6"/>
    <w:rsid w:val="00052922"/>
    <w:rsid w:val="00060602"/>
    <w:rsid w:val="00071DBD"/>
    <w:rsid w:val="00074CD3"/>
    <w:rsid w:val="00080841"/>
    <w:rsid w:val="000B69C5"/>
    <w:rsid w:val="000C3A66"/>
    <w:rsid w:val="000C7043"/>
    <w:rsid w:val="000D030A"/>
    <w:rsid w:val="000D2190"/>
    <w:rsid w:val="000D63C1"/>
    <w:rsid w:val="000E2DAB"/>
    <w:rsid w:val="000F5E29"/>
    <w:rsid w:val="001027D4"/>
    <w:rsid w:val="00104E50"/>
    <w:rsid w:val="00112BFC"/>
    <w:rsid w:val="001231B7"/>
    <w:rsid w:val="001236D6"/>
    <w:rsid w:val="00137462"/>
    <w:rsid w:val="0014468F"/>
    <w:rsid w:val="0015396D"/>
    <w:rsid w:val="00175B61"/>
    <w:rsid w:val="00182E6D"/>
    <w:rsid w:val="001875FC"/>
    <w:rsid w:val="00187A80"/>
    <w:rsid w:val="00191500"/>
    <w:rsid w:val="00195BE0"/>
    <w:rsid w:val="001A4D4C"/>
    <w:rsid w:val="001D2E26"/>
    <w:rsid w:val="001D3E67"/>
    <w:rsid w:val="001E4E01"/>
    <w:rsid w:val="002033AD"/>
    <w:rsid w:val="0021364C"/>
    <w:rsid w:val="00215074"/>
    <w:rsid w:val="00230ADB"/>
    <w:rsid w:val="00246D10"/>
    <w:rsid w:val="00255C86"/>
    <w:rsid w:val="00274B92"/>
    <w:rsid w:val="00275E31"/>
    <w:rsid w:val="00280938"/>
    <w:rsid w:val="002877B8"/>
    <w:rsid w:val="002A6AC6"/>
    <w:rsid w:val="002C0D1F"/>
    <w:rsid w:val="002D16BE"/>
    <w:rsid w:val="002D398B"/>
    <w:rsid w:val="002E71BF"/>
    <w:rsid w:val="00303387"/>
    <w:rsid w:val="00307E40"/>
    <w:rsid w:val="00312366"/>
    <w:rsid w:val="003210DD"/>
    <w:rsid w:val="00333001"/>
    <w:rsid w:val="00375B61"/>
    <w:rsid w:val="00382887"/>
    <w:rsid w:val="00387B6A"/>
    <w:rsid w:val="00395C2A"/>
    <w:rsid w:val="003A0F97"/>
    <w:rsid w:val="003B2ED9"/>
    <w:rsid w:val="003C6808"/>
    <w:rsid w:val="00433CD2"/>
    <w:rsid w:val="0044446F"/>
    <w:rsid w:val="004575CC"/>
    <w:rsid w:val="0045787B"/>
    <w:rsid w:val="00457D13"/>
    <w:rsid w:val="00463B3F"/>
    <w:rsid w:val="00464398"/>
    <w:rsid w:val="0047434C"/>
    <w:rsid w:val="00477D13"/>
    <w:rsid w:val="00481839"/>
    <w:rsid w:val="00482761"/>
    <w:rsid w:val="004832EC"/>
    <w:rsid w:val="00483ABF"/>
    <w:rsid w:val="004840D4"/>
    <w:rsid w:val="00490ECA"/>
    <w:rsid w:val="004A364C"/>
    <w:rsid w:val="004B040C"/>
    <w:rsid w:val="004B5156"/>
    <w:rsid w:val="004B6783"/>
    <w:rsid w:val="004C077C"/>
    <w:rsid w:val="004E22E0"/>
    <w:rsid w:val="0050419E"/>
    <w:rsid w:val="005067F0"/>
    <w:rsid w:val="00512921"/>
    <w:rsid w:val="0053633D"/>
    <w:rsid w:val="00537EFA"/>
    <w:rsid w:val="00542681"/>
    <w:rsid w:val="00544BD3"/>
    <w:rsid w:val="0054553E"/>
    <w:rsid w:val="00557C3F"/>
    <w:rsid w:val="00567186"/>
    <w:rsid w:val="00567999"/>
    <w:rsid w:val="005740F0"/>
    <w:rsid w:val="005808A0"/>
    <w:rsid w:val="00592ADF"/>
    <w:rsid w:val="005978DF"/>
    <w:rsid w:val="00597A55"/>
    <w:rsid w:val="005A229F"/>
    <w:rsid w:val="005A6B4B"/>
    <w:rsid w:val="005C5EA8"/>
    <w:rsid w:val="005D3D67"/>
    <w:rsid w:val="005D7040"/>
    <w:rsid w:val="005F751C"/>
    <w:rsid w:val="00607E35"/>
    <w:rsid w:val="00610E38"/>
    <w:rsid w:val="00634B7E"/>
    <w:rsid w:val="00637A26"/>
    <w:rsid w:val="00644DAA"/>
    <w:rsid w:val="006466E7"/>
    <w:rsid w:val="00651121"/>
    <w:rsid w:val="00652A90"/>
    <w:rsid w:val="00696569"/>
    <w:rsid w:val="006C2E00"/>
    <w:rsid w:val="006D0B0E"/>
    <w:rsid w:val="006D4404"/>
    <w:rsid w:val="006D5BCA"/>
    <w:rsid w:val="006D7404"/>
    <w:rsid w:val="006E3563"/>
    <w:rsid w:val="00701023"/>
    <w:rsid w:val="00715465"/>
    <w:rsid w:val="007200E3"/>
    <w:rsid w:val="007250D5"/>
    <w:rsid w:val="00743810"/>
    <w:rsid w:val="00753EE8"/>
    <w:rsid w:val="007549AC"/>
    <w:rsid w:val="007964F9"/>
    <w:rsid w:val="007B14F8"/>
    <w:rsid w:val="007B1C1F"/>
    <w:rsid w:val="007C55B5"/>
    <w:rsid w:val="007E09BA"/>
    <w:rsid w:val="007E594E"/>
    <w:rsid w:val="007F0BB0"/>
    <w:rsid w:val="007F2368"/>
    <w:rsid w:val="007F39AE"/>
    <w:rsid w:val="007F4986"/>
    <w:rsid w:val="00801B35"/>
    <w:rsid w:val="0080249E"/>
    <w:rsid w:val="00810798"/>
    <w:rsid w:val="00812799"/>
    <w:rsid w:val="0081616E"/>
    <w:rsid w:val="00816B3A"/>
    <w:rsid w:val="00823865"/>
    <w:rsid w:val="008251ED"/>
    <w:rsid w:val="00833B92"/>
    <w:rsid w:val="00840DF4"/>
    <w:rsid w:val="008806D9"/>
    <w:rsid w:val="00880F39"/>
    <w:rsid w:val="00881501"/>
    <w:rsid w:val="00890552"/>
    <w:rsid w:val="00891BB7"/>
    <w:rsid w:val="00892756"/>
    <w:rsid w:val="008A63A4"/>
    <w:rsid w:val="008A6685"/>
    <w:rsid w:val="008A74DE"/>
    <w:rsid w:val="008B1119"/>
    <w:rsid w:val="008C1F4C"/>
    <w:rsid w:val="008C62DC"/>
    <w:rsid w:val="008D29AF"/>
    <w:rsid w:val="008D5679"/>
    <w:rsid w:val="008D6DB4"/>
    <w:rsid w:val="00902765"/>
    <w:rsid w:val="0090369B"/>
    <w:rsid w:val="00912C2C"/>
    <w:rsid w:val="00913D28"/>
    <w:rsid w:val="00923874"/>
    <w:rsid w:val="0092585D"/>
    <w:rsid w:val="00937C5D"/>
    <w:rsid w:val="009569FC"/>
    <w:rsid w:val="009623C6"/>
    <w:rsid w:val="00984CBC"/>
    <w:rsid w:val="009908F0"/>
    <w:rsid w:val="00993CF3"/>
    <w:rsid w:val="009D505F"/>
    <w:rsid w:val="009E2AC6"/>
    <w:rsid w:val="009F10B8"/>
    <w:rsid w:val="009F3CAE"/>
    <w:rsid w:val="00A07B38"/>
    <w:rsid w:val="00A41CF3"/>
    <w:rsid w:val="00A5605F"/>
    <w:rsid w:val="00A916B2"/>
    <w:rsid w:val="00A927E7"/>
    <w:rsid w:val="00A95E5B"/>
    <w:rsid w:val="00AA5DD1"/>
    <w:rsid w:val="00AC628C"/>
    <w:rsid w:val="00AD02F9"/>
    <w:rsid w:val="00AD4D27"/>
    <w:rsid w:val="00AD544E"/>
    <w:rsid w:val="00AE1598"/>
    <w:rsid w:val="00AE416B"/>
    <w:rsid w:val="00AE54A9"/>
    <w:rsid w:val="00B06AB2"/>
    <w:rsid w:val="00B076BC"/>
    <w:rsid w:val="00B15CF1"/>
    <w:rsid w:val="00B20C4F"/>
    <w:rsid w:val="00B26659"/>
    <w:rsid w:val="00B431A6"/>
    <w:rsid w:val="00B455A9"/>
    <w:rsid w:val="00B51E7B"/>
    <w:rsid w:val="00B52710"/>
    <w:rsid w:val="00B677D3"/>
    <w:rsid w:val="00B74D7C"/>
    <w:rsid w:val="00B772C5"/>
    <w:rsid w:val="00B77382"/>
    <w:rsid w:val="00B80E1A"/>
    <w:rsid w:val="00B816A1"/>
    <w:rsid w:val="00B95233"/>
    <w:rsid w:val="00BA144E"/>
    <w:rsid w:val="00BA40CC"/>
    <w:rsid w:val="00BA5CE1"/>
    <w:rsid w:val="00BC1539"/>
    <w:rsid w:val="00BC1C3B"/>
    <w:rsid w:val="00BF38A6"/>
    <w:rsid w:val="00BF7281"/>
    <w:rsid w:val="00BF7E2E"/>
    <w:rsid w:val="00C02E1A"/>
    <w:rsid w:val="00C13C4C"/>
    <w:rsid w:val="00C14243"/>
    <w:rsid w:val="00C23795"/>
    <w:rsid w:val="00C257D8"/>
    <w:rsid w:val="00C3212B"/>
    <w:rsid w:val="00C34A17"/>
    <w:rsid w:val="00C37191"/>
    <w:rsid w:val="00C438EF"/>
    <w:rsid w:val="00C50EE9"/>
    <w:rsid w:val="00C5263A"/>
    <w:rsid w:val="00C813B0"/>
    <w:rsid w:val="00C85BEE"/>
    <w:rsid w:val="00C86C61"/>
    <w:rsid w:val="00C92C4D"/>
    <w:rsid w:val="00C96402"/>
    <w:rsid w:val="00CA58A4"/>
    <w:rsid w:val="00CC6CAD"/>
    <w:rsid w:val="00CD2027"/>
    <w:rsid w:val="00CD5DB2"/>
    <w:rsid w:val="00CE052B"/>
    <w:rsid w:val="00CF14BC"/>
    <w:rsid w:val="00CF1A80"/>
    <w:rsid w:val="00CF21A7"/>
    <w:rsid w:val="00CF6B79"/>
    <w:rsid w:val="00CF7667"/>
    <w:rsid w:val="00D2737A"/>
    <w:rsid w:val="00D33804"/>
    <w:rsid w:val="00D35AAE"/>
    <w:rsid w:val="00D37DF6"/>
    <w:rsid w:val="00D40B13"/>
    <w:rsid w:val="00D52095"/>
    <w:rsid w:val="00D635CD"/>
    <w:rsid w:val="00D755F0"/>
    <w:rsid w:val="00D84B55"/>
    <w:rsid w:val="00D94C6D"/>
    <w:rsid w:val="00DA5B1F"/>
    <w:rsid w:val="00DA62F7"/>
    <w:rsid w:val="00DB7537"/>
    <w:rsid w:val="00DE117E"/>
    <w:rsid w:val="00DE27EF"/>
    <w:rsid w:val="00DF44E4"/>
    <w:rsid w:val="00E070AC"/>
    <w:rsid w:val="00E137BA"/>
    <w:rsid w:val="00E21F47"/>
    <w:rsid w:val="00E22912"/>
    <w:rsid w:val="00E37722"/>
    <w:rsid w:val="00E46390"/>
    <w:rsid w:val="00E55BFE"/>
    <w:rsid w:val="00E5766E"/>
    <w:rsid w:val="00E57CE5"/>
    <w:rsid w:val="00E6309E"/>
    <w:rsid w:val="00E81CB3"/>
    <w:rsid w:val="00E83530"/>
    <w:rsid w:val="00E92259"/>
    <w:rsid w:val="00E94411"/>
    <w:rsid w:val="00EA0D1F"/>
    <w:rsid w:val="00EB3E2C"/>
    <w:rsid w:val="00EC3F2D"/>
    <w:rsid w:val="00ED5199"/>
    <w:rsid w:val="00EE379A"/>
    <w:rsid w:val="00F03436"/>
    <w:rsid w:val="00F173C3"/>
    <w:rsid w:val="00F35B8F"/>
    <w:rsid w:val="00F360BC"/>
    <w:rsid w:val="00F46543"/>
    <w:rsid w:val="00F55380"/>
    <w:rsid w:val="00F7261D"/>
    <w:rsid w:val="00F75895"/>
    <w:rsid w:val="00F9764F"/>
    <w:rsid w:val="00FA0BB8"/>
    <w:rsid w:val="00FC250B"/>
    <w:rsid w:val="00FC7EFB"/>
    <w:rsid w:val="00FD63B2"/>
    <w:rsid w:val="00FE47FF"/>
    <w:rsid w:val="00FE62E7"/>
    <w:rsid w:val="00FF566E"/>
    <w:rsid w:val="00FF6243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C8D1E-26EC-438E-B7C1-543B7AD4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20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3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37DF6"/>
  </w:style>
  <w:style w:type="paragraph" w:styleId="a6">
    <w:name w:val="footer"/>
    <w:basedOn w:val="a"/>
    <w:link w:val="a7"/>
    <w:uiPriority w:val="99"/>
    <w:semiHidden/>
    <w:rsid w:val="00D3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37DF6"/>
  </w:style>
  <w:style w:type="paragraph" w:styleId="a8">
    <w:name w:val="Balloon Text"/>
    <w:basedOn w:val="a"/>
    <w:link w:val="a9"/>
    <w:uiPriority w:val="99"/>
    <w:semiHidden/>
    <w:rsid w:val="0027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4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4553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9F10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9F10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10B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b">
    <w:name w:val="Normal (Web)"/>
    <w:basedOn w:val="a"/>
    <w:uiPriority w:val="99"/>
    <w:unhideWhenUsed/>
    <w:rsid w:val="009F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FC250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FC250B"/>
    <w:pPr>
      <w:shd w:val="clear" w:color="auto" w:fill="FFFFFF"/>
      <w:spacing w:before="300" w:after="420" w:line="0" w:lineRule="atLeast"/>
    </w:pPr>
    <w:rPr>
      <w:rFonts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BAE9-25CD-4E51-A5E7-1A258B43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Капустянская Светлана</dc:creator>
  <cp:lastModifiedBy>Евсиков Андрей</cp:lastModifiedBy>
  <cp:revision>2</cp:revision>
  <cp:lastPrinted>2019-07-10T05:43:00Z</cp:lastPrinted>
  <dcterms:created xsi:type="dcterms:W3CDTF">2019-07-10T09:17:00Z</dcterms:created>
  <dcterms:modified xsi:type="dcterms:W3CDTF">2019-07-10T09:17:00Z</dcterms:modified>
</cp:coreProperties>
</file>