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1B" w:rsidRPr="004B331D" w:rsidRDefault="00A04D1B" w:rsidP="00E45A8E">
      <w:pPr>
        <w:shd w:val="clear" w:color="auto" w:fill="FFFFFF"/>
        <w:spacing w:after="0" w:line="240" w:lineRule="auto"/>
        <w:jc w:val="center"/>
        <w:outlineLvl w:val="0"/>
        <w:rPr>
          <w:rFonts w:ascii="Segoe UI" w:eastAsia="Times New Roman" w:hAnsi="Segoe UI" w:cs="Segoe UI"/>
          <w:b/>
          <w:color w:val="333333"/>
          <w:sz w:val="32"/>
          <w:szCs w:val="32"/>
          <w:lang w:eastAsia="ru-RU"/>
        </w:rPr>
      </w:pPr>
      <w:bookmarkStart w:id="0" w:name="_GoBack"/>
      <w:bookmarkEnd w:id="0"/>
      <w:r w:rsidRPr="004B331D">
        <w:rPr>
          <w:rFonts w:ascii="Segoe UI" w:eastAsia="Times New Roman" w:hAnsi="Segoe UI" w:cs="Segoe UI"/>
          <w:b/>
          <w:color w:val="333333"/>
          <w:sz w:val="32"/>
          <w:szCs w:val="32"/>
          <w:lang w:eastAsia="ru-RU"/>
        </w:rPr>
        <w:t>«Единая процедура» оформления недвижимости экономит время волгоградцев</w:t>
      </w:r>
    </w:p>
    <w:p w:rsidR="00E45A8E" w:rsidRDefault="00E45A8E" w:rsidP="00A04D1B">
      <w:pPr>
        <w:shd w:val="clear" w:color="auto" w:fill="FFFFFF"/>
        <w:spacing w:after="0" w:line="240" w:lineRule="auto"/>
        <w:ind w:firstLine="709"/>
        <w:jc w:val="both"/>
        <w:rPr>
          <w:rFonts w:ascii="Segoe UI" w:hAnsi="Segoe UI" w:cs="Segoe UI"/>
          <w:color w:val="333333"/>
          <w:sz w:val="24"/>
          <w:szCs w:val="24"/>
          <w:highlight w:val="yellow"/>
        </w:rPr>
      </w:pP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3F0A1D">
        <w:rPr>
          <w:rFonts w:ascii="Segoe UI" w:hAnsi="Segoe UI" w:cs="Segoe UI"/>
          <w:color w:val="333333"/>
          <w:sz w:val="24"/>
          <w:szCs w:val="24"/>
        </w:rPr>
        <w:t xml:space="preserve">За </w:t>
      </w:r>
      <w:r w:rsidR="003F0A1D" w:rsidRPr="003F0A1D">
        <w:rPr>
          <w:rFonts w:ascii="Segoe UI" w:hAnsi="Segoe UI" w:cs="Segoe UI"/>
          <w:color w:val="333333"/>
          <w:sz w:val="24"/>
          <w:szCs w:val="24"/>
        </w:rPr>
        <w:t>10</w:t>
      </w:r>
      <w:r w:rsidRPr="003F0A1D">
        <w:rPr>
          <w:rFonts w:ascii="Segoe UI" w:hAnsi="Segoe UI" w:cs="Segoe UI"/>
          <w:color w:val="333333"/>
          <w:sz w:val="24"/>
          <w:szCs w:val="24"/>
        </w:rPr>
        <w:t xml:space="preserve"> месяцев 2018 года жители Волгоградской области подали более 1</w:t>
      </w:r>
      <w:r w:rsidR="003F0A1D" w:rsidRPr="003F0A1D">
        <w:rPr>
          <w:rFonts w:ascii="Segoe UI" w:hAnsi="Segoe UI" w:cs="Segoe UI"/>
          <w:color w:val="333333"/>
          <w:sz w:val="24"/>
          <w:szCs w:val="24"/>
        </w:rPr>
        <w:t>5</w:t>
      </w:r>
      <w:r w:rsidRPr="003F0A1D">
        <w:rPr>
          <w:rFonts w:ascii="Segoe UI" w:hAnsi="Segoe UI" w:cs="Segoe UI"/>
          <w:color w:val="333333"/>
          <w:sz w:val="24"/>
          <w:szCs w:val="24"/>
        </w:rPr>
        <w:t>,</w:t>
      </w:r>
      <w:r w:rsidR="003F0A1D" w:rsidRPr="003F0A1D">
        <w:rPr>
          <w:rFonts w:ascii="Segoe UI" w:hAnsi="Segoe UI" w:cs="Segoe UI"/>
          <w:color w:val="333333"/>
          <w:sz w:val="24"/>
          <w:szCs w:val="24"/>
        </w:rPr>
        <w:t>1</w:t>
      </w:r>
      <w:r w:rsidRPr="003F0A1D">
        <w:rPr>
          <w:rFonts w:ascii="Segoe UI" w:hAnsi="Segoe UI" w:cs="Segoe UI"/>
          <w:color w:val="333333"/>
          <w:sz w:val="24"/>
          <w:szCs w:val="24"/>
        </w:rPr>
        <w:t xml:space="preserve"> тыс. заявлений в порядке единой процедуры государственного кадастрового учета и государственной регистрации прав, что превышает на 1</w:t>
      </w:r>
      <w:r w:rsidR="003F0A1D" w:rsidRPr="003F0A1D">
        <w:rPr>
          <w:rFonts w:ascii="Segoe UI" w:hAnsi="Segoe UI" w:cs="Segoe UI"/>
          <w:color w:val="333333"/>
          <w:sz w:val="24"/>
          <w:szCs w:val="24"/>
        </w:rPr>
        <w:t>7</w:t>
      </w:r>
      <w:r w:rsidRPr="003F0A1D">
        <w:rPr>
          <w:rFonts w:ascii="Segoe UI" w:hAnsi="Segoe UI" w:cs="Segoe UI"/>
          <w:color w:val="333333"/>
          <w:sz w:val="24"/>
          <w:szCs w:val="24"/>
        </w:rPr>
        <w:t>% показатели аналогичного периода прошлого года, когда было подано 1</w:t>
      </w:r>
      <w:r w:rsidR="003F0A1D" w:rsidRPr="003F0A1D">
        <w:rPr>
          <w:rFonts w:ascii="Segoe UI" w:hAnsi="Segoe UI" w:cs="Segoe UI"/>
          <w:color w:val="333333"/>
          <w:sz w:val="24"/>
          <w:szCs w:val="24"/>
        </w:rPr>
        <w:t>2</w:t>
      </w:r>
      <w:r w:rsidRPr="003F0A1D">
        <w:rPr>
          <w:rFonts w:ascii="Segoe UI" w:hAnsi="Segoe UI" w:cs="Segoe UI"/>
          <w:color w:val="333333"/>
          <w:sz w:val="24"/>
          <w:szCs w:val="24"/>
        </w:rPr>
        <w:t>,</w:t>
      </w:r>
      <w:r w:rsidR="003F0A1D" w:rsidRPr="003F0A1D">
        <w:rPr>
          <w:rFonts w:ascii="Segoe UI" w:hAnsi="Segoe UI" w:cs="Segoe UI"/>
          <w:color w:val="333333"/>
          <w:sz w:val="24"/>
          <w:szCs w:val="24"/>
        </w:rPr>
        <w:t>9</w:t>
      </w:r>
      <w:r w:rsidRPr="003F0A1D">
        <w:rPr>
          <w:rFonts w:ascii="Segoe UI" w:hAnsi="Segoe UI" w:cs="Segoe UI"/>
          <w:color w:val="333333"/>
          <w:sz w:val="24"/>
          <w:szCs w:val="24"/>
        </w:rPr>
        <w:t xml:space="preserve"> тыс. заявлений.</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Возможность использовать единую процедуру осуществления учетно-регистрационных действий появилась у заявителей с введением в силу с 1 января 2017 года ФЗ № 218 "О государственной регистрации недвижимости".</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В соответствии с Законом предусмотрено несколько случаев подачи документов в порядке «единой процедуры» — в связи с созданием, образованием объекта недвижимости или прекращением его существования.</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Ранее, прежде чем зарегистрировать право собственности, требовалось сначала поставить объект недвижимости на кадастровый учет, а затем подать заявление на регистрацию права. На проведение каждой государственной услуги законодатель отводил по 10 дней.</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«Единая процедура» предполагает подачу только одного заявления одновременно на государственный кадастровый учет и государственную регистрацию прав. Заявитель значительно экономит время. Теперь две услуги можно получить, подав одно заявление, а на обе процедуры отводится не более 10 рабочих дней. При подаче документов через МФЦ срок увеличится на 2 дня.</w:t>
      </w:r>
    </w:p>
    <w:p w:rsidR="00A04D1B" w:rsidRPr="004B331D" w:rsidRDefault="00A04D1B" w:rsidP="00A04D1B">
      <w:pPr>
        <w:shd w:val="clear" w:color="auto" w:fill="FFFFFF"/>
        <w:spacing w:after="0" w:line="240" w:lineRule="auto"/>
        <w:ind w:firstLine="709"/>
        <w:jc w:val="both"/>
        <w:rPr>
          <w:rFonts w:ascii="Segoe UI" w:hAnsi="Segoe UI" w:cs="Segoe UI"/>
          <w:color w:val="333333"/>
          <w:sz w:val="24"/>
          <w:szCs w:val="24"/>
        </w:rPr>
      </w:pPr>
      <w:r w:rsidRPr="004B331D">
        <w:rPr>
          <w:rFonts w:ascii="Segoe UI" w:hAnsi="Segoe UI" w:cs="Segoe UI"/>
          <w:color w:val="333333"/>
          <w:sz w:val="24"/>
          <w:szCs w:val="24"/>
        </w:rPr>
        <w:t>В настоящее время на сайте Росреестра через «Личный кабинет правообладателя» можно подать заявление в рамках «единой процедуры» в электронном виде.</w:t>
      </w:r>
    </w:p>
    <w:p w:rsidR="00A04D1B" w:rsidRDefault="00A04D1B" w:rsidP="00F84693">
      <w:pPr>
        <w:autoSpaceDE w:val="0"/>
        <w:autoSpaceDN w:val="0"/>
        <w:adjustRightInd w:val="0"/>
        <w:spacing w:after="0" w:line="240" w:lineRule="auto"/>
        <w:jc w:val="center"/>
        <w:rPr>
          <w:rFonts w:ascii="Segoe UI" w:eastAsia="Times New Roman" w:hAnsi="Segoe UI" w:cs="Segoe UI"/>
          <w:b/>
          <w:color w:val="333333"/>
          <w:sz w:val="32"/>
          <w:szCs w:val="32"/>
          <w:lang w:eastAsia="ru-RU"/>
        </w:rPr>
      </w:pPr>
    </w:p>
    <w:p w:rsidR="00F84693" w:rsidRPr="00520BE1" w:rsidRDefault="00F84693" w:rsidP="00520BE1">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520BE1">
        <w:rPr>
          <w:rFonts w:ascii="Segoe UI" w:eastAsia="Times New Roman" w:hAnsi="Segoe UI" w:cs="Segoe UI"/>
          <w:b/>
          <w:color w:val="333333"/>
          <w:sz w:val="32"/>
          <w:szCs w:val="32"/>
          <w:lang w:eastAsia="ru-RU"/>
        </w:rPr>
        <w:t xml:space="preserve">Более </w:t>
      </w:r>
      <w:r w:rsidR="003F0A1D" w:rsidRPr="00520BE1">
        <w:rPr>
          <w:rFonts w:ascii="Segoe UI" w:eastAsia="Times New Roman" w:hAnsi="Segoe UI" w:cs="Segoe UI"/>
          <w:b/>
          <w:color w:val="333333"/>
          <w:sz w:val="32"/>
          <w:szCs w:val="32"/>
          <w:lang w:eastAsia="ru-RU"/>
        </w:rPr>
        <w:t>2</w:t>
      </w:r>
      <w:r w:rsidRPr="00520BE1">
        <w:rPr>
          <w:rFonts w:ascii="Segoe UI" w:eastAsia="Times New Roman" w:hAnsi="Segoe UI" w:cs="Segoe UI"/>
          <w:b/>
          <w:color w:val="333333"/>
          <w:sz w:val="32"/>
          <w:szCs w:val="32"/>
          <w:lang w:eastAsia="ru-RU"/>
        </w:rPr>
        <w:t xml:space="preserve"> миллион</w:t>
      </w:r>
      <w:r w:rsidR="003F0A1D" w:rsidRPr="00520BE1">
        <w:rPr>
          <w:rFonts w:ascii="Segoe UI" w:eastAsia="Times New Roman" w:hAnsi="Segoe UI" w:cs="Segoe UI"/>
          <w:b/>
          <w:color w:val="333333"/>
          <w:sz w:val="32"/>
          <w:szCs w:val="32"/>
          <w:lang w:eastAsia="ru-RU"/>
        </w:rPr>
        <w:t>ов</w:t>
      </w:r>
      <w:r w:rsidRPr="00520BE1">
        <w:rPr>
          <w:rFonts w:ascii="Segoe UI" w:eastAsia="Times New Roman" w:hAnsi="Segoe UI" w:cs="Segoe UI"/>
          <w:b/>
          <w:color w:val="333333"/>
          <w:sz w:val="32"/>
          <w:szCs w:val="32"/>
          <w:lang w:eastAsia="ru-RU"/>
        </w:rPr>
        <w:t xml:space="preserve"> выписок в электронном виде подготовила Кадастровая палата по Волгоградской области</w:t>
      </w:r>
    </w:p>
    <w:p w:rsidR="00F84693" w:rsidRPr="00520BE1" w:rsidRDefault="00F84693" w:rsidP="00520BE1">
      <w:pPr>
        <w:spacing w:after="0" w:line="240" w:lineRule="auto"/>
        <w:ind w:firstLine="709"/>
        <w:jc w:val="both"/>
        <w:rPr>
          <w:rFonts w:ascii="Segoe UI" w:hAnsi="Segoe UI" w:cs="Segoe UI"/>
          <w:color w:val="333333"/>
          <w:sz w:val="24"/>
          <w:szCs w:val="24"/>
        </w:rPr>
      </w:pPr>
    </w:p>
    <w:p w:rsidR="00F84693" w:rsidRPr="00123C8C" w:rsidRDefault="00F84693" w:rsidP="00520BE1">
      <w:pPr>
        <w:spacing w:after="0" w:line="240" w:lineRule="auto"/>
        <w:ind w:firstLine="709"/>
        <w:jc w:val="both"/>
        <w:rPr>
          <w:rFonts w:ascii="Segoe UI" w:hAnsi="Segoe UI" w:cs="Segoe UI"/>
          <w:color w:val="333333"/>
          <w:sz w:val="24"/>
          <w:szCs w:val="24"/>
        </w:rPr>
      </w:pPr>
      <w:r w:rsidRPr="00520BE1">
        <w:rPr>
          <w:rFonts w:ascii="Segoe UI" w:hAnsi="Segoe UI" w:cs="Segoe UI"/>
          <w:color w:val="333333"/>
          <w:sz w:val="24"/>
          <w:szCs w:val="24"/>
        </w:rPr>
        <w:t xml:space="preserve">За </w:t>
      </w:r>
      <w:r w:rsidR="003F0A1D" w:rsidRPr="00520BE1">
        <w:rPr>
          <w:rFonts w:ascii="Segoe UI" w:hAnsi="Segoe UI" w:cs="Segoe UI"/>
          <w:color w:val="333333"/>
          <w:sz w:val="24"/>
          <w:szCs w:val="24"/>
        </w:rPr>
        <w:t>10</w:t>
      </w:r>
      <w:r w:rsidRPr="00520BE1">
        <w:rPr>
          <w:rFonts w:ascii="Segoe UI" w:hAnsi="Segoe UI" w:cs="Segoe UI"/>
          <w:color w:val="333333"/>
          <w:sz w:val="24"/>
          <w:szCs w:val="24"/>
        </w:rPr>
        <w:t xml:space="preserve"> месяцев 2018 года Кадастровая палата по Волгоградской области подготовила более </w:t>
      </w:r>
      <w:r w:rsidR="003F0A1D" w:rsidRPr="00520BE1">
        <w:rPr>
          <w:rFonts w:ascii="Segoe UI" w:hAnsi="Segoe UI" w:cs="Segoe UI"/>
          <w:color w:val="333333"/>
          <w:sz w:val="24"/>
          <w:szCs w:val="24"/>
        </w:rPr>
        <w:t>2</w:t>
      </w:r>
      <w:r w:rsidRPr="00520BE1">
        <w:rPr>
          <w:rFonts w:ascii="Segoe UI" w:hAnsi="Segoe UI" w:cs="Segoe UI"/>
          <w:color w:val="333333"/>
          <w:sz w:val="24"/>
          <w:szCs w:val="24"/>
        </w:rPr>
        <w:t>,</w:t>
      </w:r>
      <w:r w:rsidR="003F0A1D" w:rsidRPr="00520BE1">
        <w:rPr>
          <w:rFonts w:ascii="Segoe UI" w:hAnsi="Segoe UI" w:cs="Segoe UI"/>
          <w:color w:val="333333"/>
          <w:sz w:val="24"/>
          <w:szCs w:val="24"/>
        </w:rPr>
        <w:t>0</w:t>
      </w:r>
      <w:r w:rsidRPr="00520BE1">
        <w:rPr>
          <w:rFonts w:ascii="Segoe UI" w:hAnsi="Segoe UI" w:cs="Segoe UI"/>
          <w:color w:val="333333"/>
          <w:sz w:val="24"/>
          <w:szCs w:val="24"/>
        </w:rPr>
        <w:t xml:space="preserve"> млн. выписок из Единого государственного реестра недвижимости (ЕГРН) в виде электронного документа, что составило 9</w:t>
      </w:r>
      <w:r w:rsidR="003F0A1D" w:rsidRPr="00520BE1">
        <w:rPr>
          <w:rFonts w:ascii="Segoe UI" w:hAnsi="Segoe UI" w:cs="Segoe UI"/>
          <w:color w:val="333333"/>
          <w:sz w:val="24"/>
          <w:szCs w:val="24"/>
        </w:rPr>
        <w:t>5</w:t>
      </w:r>
      <w:r w:rsidRPr="00520BE1">
        <w:rPr>
          <w:rFonts w:ascii="Segoe UI" w:hAnsi="Segoe UI" w:cs="Segoe UI"/>
          <w:color w:val="333333"/>
          <w:sz w:val="24"/>
          <w:szCs w:val="24"/>
        </w:rPr>
        <w:t>,2 % от числа всех предоставленных сведений.</w:t>
      </w:r>
      <w:r w:rsidRPr="00123C8C">
        <w:rPr>
          <w:rFonts w:ascii="Segoe UI" w:hAnsi="Segoe UI" w:cs="Segoe UI"/>
          <w:color w:val="333333"/>
          <w:sz w:val="24"/>
          <w:szCs w:val="24"/>
        </w:rPr>
        <w:t xml:space="preserve">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Запросить общедоступные сведения из ЕГРН об объекте недвижимости может любое заинтересованное лицо, выбрав при этом наиболее удобный формат предоставления информации – на бумажном носителе или в виде электронного документа, заверенного квалифицированной электронной подписью. В первом случае выписку можно получить лично в ближайшем офисе многофункционального центра или по почте, во втором – в виде ссылки на пакет электронных документов.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Пакет документов, полученный заявителем в электронном виде, представляет собой архив формата ZIP, который содержит выписку на объект недвижимости в формате XML и файл электронной подписи в формате SIG.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lastRenderedPageBreak/>
        <w:t xml:space="preserve">Открыть выписку и проверить корректность электронной подписи, которой заверен документ, можно с помощью специального сервиса "Проверка электронного документа" на портале Росреестра.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Для того чтобы получить печатное представление выписки, достаточно загрузить XML-файл и нажать кнопку "Проверить", а затем выбрать функцию "Показать файл". Полученную таблицу с данными можно распечатать или сохранить. </w:t>
      </w:r>
    </w:p>
    <w:p w:rsidR="00F84693" w:rsidRPr="00123C8C"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Бумажная и электронная выписки имеют равную юридическую силу. При этом электронную можно предоставлять в иные органы на электронном носителе. </w:t>
      </w:r>
    </w:p>
    <w:p w:rsidR="00F84693" w:rsidRDefault="00F84693" w:rsidP="00F84693">
      <w:pPr>
        <w:shd w:val="clear" w:color="auto" w:fill="FFFFFF"/>
        <w:spacing w:after="0" w:line="240" w:lineRule="auto"/>
        <w:ind w:firstLine="709"/>
        <w:jc w:val="both"/>
        <w:rPr>
          <w:rFonts w:ascii="Segoe UI" w:hAnsi="Segoe UI" w:cs="Segoe UI"/>
          <w:color w:val="333333"/>
          <w:sz w:val="24"/>
          <w:szCs w:val="24"/>
        </w:rPr>
      </w:pPr>
      <w:r w:rsidRPr="00123C8C">
        <w:rPr>
          <w:rFonts w:ascii="Segoe UI" w:hAnsi="Segoe UI" w:cs="Segoe UI"/>
          <w:color w:val="333333"/>
          <w:sz w:val="24"/>
          <w:szCs w:val="24"/>
        </w:rPr>
        <w:t xml:space="preserve">В соответствии с законодательством срок предоставления сведений из ЕГРН составляет не более 3 рабочих дней. </w:t>
      </w:r>
    </w:p>
    <w:p w:rsidR="00F84693" w:rsidRDefault="00F84693" w:rsidP="00F84693">
      <w:pPr>
        <w:pStyle w:val="1"/>
        <w:shd w:val="clear" w:color="auto" w:fill="FFFFFF"/>
        <w:spacing w:before="0" w:after="0"/>
        <w:rPr>
          <w:rFonts w:ascii="Segoe UI" w:hAnsi="Segoe UI" w:cs="Segoe UI"/>
          <w:bCs w:val="0"/>
          <w:color w:val="333333"/>
          <w:sz w:val="32"/>
          <w:szCs w:val="32"/>
        </w:rPr>
      </w:pPr>
    </w:p>
    <w:p w:rsidR="00F84693" w:rsidRPr="00A91E0D" w:rsidRDefault="00F84693" w:rsidP="00F84693">
      <w:pPr>
        <w:pStyle w:val="1"/>
        <w:shd w:val="clear" w:color="auto" w:fill="FFFFFF"/>
        <w:spacing w:before="0" w:after="0"/>
        <w:rPr>
          <w:rFonts w:ascii="Segoe UI" w:hAnsi="Segoe UI" w:cs="Segoe UI"/>
          <w:bCs w:val="0"/>
          <w:color w:val="333333"/>
          <w:sz w:val="32"/>
          <w:szCs w:val="32"/>
        </w:rPr>
      </w:pPr>
      <w:r>
        <w:rPr>
          <w:rFonts w:ascii="Segoe UI" w:hAnsi="Segoe UI" w:cs="Segoe UI"/>
          <w:bCs w:val="0"/>
          <w:color w:val="333333"/>
          <w:sz w:val="32"/>
          <w:szCs w:val="32"/>
        </w:rPr>
        <w:t>Кадастровая палата</w:t>
      </w:r>
      <w:r w:rsidRPr="00A91E0D">
        <w:rPr>
          <w:rFonts w:ascii="Segoe UI" w:hAnsi="Segoe UI" w:cs="Segoe UI"/>
          <w:bCs w:val="0"/>
          <w:color w:val="333333"/>
          <w:sz w:val="32"/>
          <w:szCs w:val="32"/>
        </w:rPr>
        <w:t xml:space="preserve"> советуе</w:t>
      </w:r>
      <w:r>
        <w:rPr>
          <w:rFonts w:ascii="Segoe UI" w:hAnsi="Segoe UI" w:cs="Segoe UI"/>
          <w:bCs w:val="0"/>
          <w:color w:val="333333"/>
          <w:sz w:val="32"/>
          <w:szCs w:val="32"/>
        </w:rPr>
        <w:t xml:space="preserve">т владельцам запретить сделки с недвижимостью без их </w:t>
      </w:r>
      <w:r w:rsidRPr="00A91E0D">
        <w:rPr>
          <w:rFonts w:ascii="Segoe UI" w:hAnsi="Segoe UI" w:cs="Segoe UI"/>
          <w:bCs w:val="0"/>
          <w:color w:val="333333"/>
          <w:sz w:val="32"/>
          <w:szCs w:val="32"/>
        </w:rPr>
        <w:t>участия</w:t>
      </w:r>
    </w:p>
    <w:p w:rsidR="00F84693" w:rsidRDefault="00F84693" w:rsidP="00F84693">
      <w:pPr>
        <w:shd w:val="clear" w:color="auto" w:fill="FFFFFF"/>
        <w:spacing w:after="0" w:line="240" w:lineRule="auto"/>
        <w:ind w:firstLine="709"/>
        <w:jc w:val="both"/>
        <w:rPr>
          <w:rFonts w:ascii="Segoe UI" w:hAnsi="Segoe UI" w:cs="Segoe UI"/>
          <w:color w:val="333333"/>
          <w:sz w:val="24"/>
          <w:szCs w:val="24"/>
        </w:rPr>
      </w:pP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Кадастровая палата по Волгоградской области в </w:t>
      </w:r>
      <w:r w:rsidRPr="00A91E0D">
        <w:rPr>
          <w:rFonts w:ascii="Segoe UI" w:hAnsi="Segoe UI" w:cs="Segoe UI"/>
          <w:color w:val="333333"/>
          <w:sz w:val="24"/>
          <w:szCs w:val="24"/>
        </w:rPr>
        <w:t>цел</w:t>
      </w:r>
      <w:r>
        <w:rPr>
          <w:rFonts w:ascii="Segoe UI" w:hAnsi="Segoe UI" w:cs="Segoe UI"/>
          <w:color w:val="333333"/>
          <w:sz w:val="24"/>
          <w:szCs w:val="24"/>
        </w:rPr>
        <w:t xml:space="preserve">ях защиты своей недвижимости от </w:t>
      </w:r>
      <w:r w:rsidRPr="00A91E0D">
        <w:rPr>
          <w:rFonts w:ascii="Segoe UI" w:hAnsi="Segoe UI" w:cs="Segoe UI"/>
          <w:color w:val="333333"/>
          <w:sz w:val="24"/>
          <w:szCs w:val="24"/>
        </w:rPr>
        <w:t>мошеннических действий рекомендует огран</w:t>
      </w:r>
      <w:r>
        <w:rPr>
          <w:rFonts w:ascii="Segoe UI" w:hAnsi="Segoe UI" w:cs="Segoe UI"/>
          <w:color w:val="333333"/>
          <w:sz w:val="24"/>
          <w:szCs w:val="24"/>
        </w:rPr>
        <w:t xml:space="preserve">ичить совершение любых сделок с недвижимостью без </w:t>
      </w:r>
      <w:r w:rsidRPr="00A91E0D">
        <w:rPr>
          <w:rFonts w:ascii="Segoe UI" w:hAnsi="Segoe UI" w:cs="Segoe UI"/>
          <w:color w:val="333333"/>
          <w:sz w:val="24"/>
          <w:szCs w:val="24"/>
        </w:rPr>
        <w:t>личного участия правообладателя</w:t>
      </w:r>
      <w:r>
        <w:rPr>
          <w:rFonts w:ascii="Segoe UI" w:hAnsi="Segoe UI" w:cs="Segoe UI"/>
          <w:color w:val="333333"/>
          <w:sz w:val="24"/>
          <w:szCs w:val="24"/>
        </w:rPr>
        <w:t>.</w:t>
      </w: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sidRPr="00A91E0D">
        <w:rPr>
          <w:rFonts w:ascii="Segoe UI" w:hAnsi="Segoe UI" w:cs="Segoe UI"/>
          <w:color w:val="333333"/>
          <w:sz w:val="24"/>
          <w:szCs w:val="24"/>
        </w:rPr>
        <w:t>Возможность запрета сделок с</w:t>
      </w:r>
      <w:r>
        <w:rPr>
          <w:rFonts w:ascii="Segoe UI" w:hAnsi="Segoe UI" w:cs="Segoe UI"/>
          <w:color w:val="333333"/>
          <w:sz w:val="24"/>
          <w:szCs w:val="24"/>
        </w:rPr>
        <w:t xml:space="preserve"> </w:t>
      </w:r>
      <w:r w:rsidRPr="00A91E0D">
        <w:rPr>
          <w:rFonts w:ascii="Segoe UI" w:hAnsi="Segoe UI" w:cs="Segoe UI"/>
          <w:color w:val="333333"/>
          <w:sz w:val="24"/>
          <w:szCs w:val="24"/>
        </w:rPr>
        <w:t>недвижимостью без</w:t>
      </w:r>
      <w:r>
        <w:rPr>
          <w:rFonts w:ascii="Segoe UI" w:hAnsi="Segoe UI" w:cs="Segoe UI"/>
          <w:color w:val="333333"/>
          <w:sz w:val="24"/>
          <w:szCs w:val="24"/>
        </w:rPr>
        <w:t xml:space="preserve"> </w:t>
      </w:r>
      <w:r w:rsidRPr="00A91E0D">
        <w:rPr>
          <w:rFonts w:ascii="Segoe UI" w:hAnsi="Segoe UI" w:cs="Segoe UI"/>
          <w:color w:val="333333"/>
          <w:sz w:val="24"/>
          <w:szCs w:val="24"/>
        </w:rPr>
        <w:t>личного участия правообладателя предусмотрена федеральным законом от</w:t>
      </w:r>
      <w:r>
        <w:rPr>
          <w:rFonts w:ascii="Segoe UI" w:hAnsi="Segoe UI" w:cs="Segoe UI"/>
          <w:color w:val="333333"/>
          <w:sz w:val="24"/>
          <w:szCs w:val="24"/>
        </w:rPr>
        <w:t xml:space="preserve"> </w:t>
      </w:r>
      <w:r w:rsidRPr="00A91E0D">
        <w:rPr>
          <w:rFonts w:ascii="Segoe UI" w:hAnsi="Segoe UI" w:cs="Segoe UI"/>
          <w:color w:val="333333"/>
          <w:sz w:val="24"/>
          <w:szCs w:val="24"/>
        </w:rPr>
        <w:t>13.07.2015 №</w:t>
      </w:r>
      <w:r>
        <w:rPr>
          <w:rFonts w:ascii="Segoe UI" w:hAnsi="Segoe UI" w:cs="Segoe UI"/>
          <w:color w:val="333333"/>
          <w:sz w:val="24"/>
          <w:szCs w:val="24"/>
        </w:rPr>
        <w:t xml:space="preserve"> </w:t>
      </w:r>
      <w:r w:rsidRPr="00A91E0D">
        <w:rPr>
          <w:rFonts w:ascii="Segoe UI" w:hAnsi="Segoe UI" w:cs="Segoe UI"/>
          <w:color w:val="333333"/>
          <w:sz w:val="24"/>
          <w:szCs w:val="24"/>
        </w:rPr>
        <w:t>218-ФЗ</w:t>
      </w:r>
      <w:r>
        <w:rPr>
          <w:rFonts w:ascii="Segoe UI" w:hAnsi="Segoe UI" w:cs="Segoe UI"/>
          <w:color w:val="333333"/>
          <w:sz w:val="24"/>
          <w:szCs w:val="24"/>
        </w:rPr>
        <w:t xml:space="preserve"> </w:t>
      </w:r>
      <w:r w:rsidRPr="00A91E0D">
        <w:rPr>
          <w:rFonts w:ascii="Segoe UI" w:hAnsi="Segoe UI" w:cs="Segoe UI"/>
          <w:color w:val="333333"/>
          <w:sz w:val="24"/>
          <w:szCs w:val="24"/>
        </w:rPr>
        <w:t>«О</w:t>
      </w:r>
      <w:r>
        <w:rPr>
          <w:rFonts w:ascii="Segoe UI" w:hAnsi="Segoe UI" w:cs="Segoe UI"/>
          <w:color w:val="333333"/>
          <w:sz w:val="24"/>
          <w:szCs w:val="24"/>
        </w:rPr>
        <w:t xml:space="preserve"> </w:t>
      </w:r>
      <w:r w:rsidRPr="00A91E0D">
        <w:rPr>
          <w:rFonts w:ascii="Segoe UI" w:hAnsi="Segoe UI" w:cs="Segoe UI"/>
          <w:color w:val="333333"/>
          <w:sz w:val="24"/>
          <w:szCs w:val="24"/>
        </w:rPr>
        <w:t>государственной регистрации недвижимости» и</w:t>
      </w:r>
      <w:r>
        <w:rPr>
          <w:rFonts w:ascii="Segoe UI" w:hAnsi="Segoe UI" w:cs="Segoe UI"/>
          <w:color w:val="333333"/>
          <w:sz w:val="24"/>
          <w:szCs w:val="24"/>
        </w:rPr>
        <w:t xml:space="preserve"> </w:t>
      </w:r>
      <w:r w:rsidRPr="00A91E0D">
        <w:rPr>
          <w:rFonts w:ascii="Segoe UI" w:hAnsi="Segoe UI" w:cs="Segoe UI"/>
          <w:color w:val="333333"/>
          <w:sz w:val="24"/>
          <w:szCs w:val="24"/>
        </w:rPr>
        <w:t>направлена на</w:t>
      </w:r>
      <w:r>
        <w:rPr>
          <w:rFonts w:ascii="Segoe UI" w:hAnsi="Segoe UI" w:cs="Segoe UI"/>
          <w:color w:val="333333"/>
          <w:sz w:val="24"/>
          <w:szCs w:val="24"/>
        </w:rPr>
        <w:t xml:space="preserve"> </w:t>
      </w:r>
      <w:r w:rsidRPr="00A91E0D">
        <w:rPr>
          <w:rFonts w:ascii="Segoe UI" w:hAnsi="Segoe UI" w:cs="Segoe UI"/>
          <w:color w:val="333333"/>
          <w:sz w:val="24"/>
          <w:szCs w:val="24"/>
        </w:rPr>
        <w:t>снижение числа мошеннических операций с</w:t>
      </w:r>
      <w:r>
        <w:rPr>
          <w:rFonts w:ascii="Segoe UI" w:hAnsi="Segoe UI" w:cs="Segoe UI"/>
          <w:color w:val="333333"/>
          <w:sz w:val="24"/>
          <w:szCs w:val="24"/>
        </w:rPr>
        <w:t xml:space="preserve"> </w:t>
      </w:r>
      <w:r w:rsidRPr="00A91E0D">
        <w:rPr>
          <w:rFonts w:ascii="Segoe UI" w:hAnsi="Segoe UI" w:cs="Segoe UI"/>
          <w:color w:val="333333"/>
          <w:sz w:val="24"/>
          <w:szCs w:val="24"/>
        </w:rPr>
        <w:t>недвижимостью, заключаемых пос</w:t>
      </w:r>
      <w:r>
        <w:rPr>
          <w:rFonts w:ascii="Segoe UI" w:hAnsi="Segoe UI" w:cs="Segoe UI"/>
          <w:color w:val="333333"/>
          <w:sz w:val="24"/>
          <w:szCs w:val="24"/>
        </w:rPr>
        <w:t xml:space="preserve">редниками, которые действуют по </w:t>
      </w:r>
      <w:r w:rsidRPr="00A91E0D">
        <w:rPr>
          <w:rFonts w:ascii="Segoe UI" w:hAnsi="Segoe UI" w:cs="Segoe UI"/>
          <w:color w:val="333333"/>
          <w:sz w:val="24"/>
          <w:szCs w:val="24"/>
        </w:rPr>
        <w:t>доверенности.</w:t>
      </w: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sidRPr="00A91E0D">
        <w:rPr>
          <w:rFonts w:ascii="Segoe UI" w:hAnsi="Segoe UI" w:cs="Segoe UI"/>
          <w:color w:val="333333"/>
          <w:sz w:val="24"/>
          <w:szCs w:val="24"/>
        </w:rPr>
        <w:t>«Для</w:t>
      </w:r>
      <w:r>
        <w:rPr>
          <w:rFonts w:ascii="Segoe UI" w:hAnsi="Segoe UI" w:cs="Segoe UI"/>
          <w:color w:val="333333"/>
          <w:sz w:val="24"/>
          <w:szCs w:val="24"/>
        </w:rPr>
        <w:t xml:space="preserve"> </w:t>
      </w:r>
      <w:r w:rsidRPr="00A91E0D">
        <w:rPr>
          <w:rFonts w:ascii="Segoe UI" w:hAnsi="Segoe UI" w:cs="Segoe UI"/>
          <w:color w:val="333333"/>
          <w:sz w:val="24"/>
          <w:szCs w:val="24"/>
        </w:rPr>
        <w:t>того, чтобы в</w:t>
      </w:r>
      <w:r>
        <w:rPr>
          <w:rFonts w:ascii="Segoe UI" w:hAnsi="Segoe UI" w:cs="Segoe UI"/>
          <w:color w:val="333333"/>
          <w:sz w:val="24"/>
          <w:szCs w:val="24"/>
        </w:rPr>
        <w:t xml:space="preserve"> </w:t>
      </w:r>
      <w:r w:rsidRPr="00A91E0D">
        <w:rPr>
          <w:rFonts w:ascii="Segoe UI" w:hAnsi="Segoe UI" w:cs="Segoe UI"/>
          <w:color w:val="333333"/>
          <w:sz w:val="24"/>
          <w:szCs w:val="24"/>
        </w:rPr>
        <w:t>Едином государственном реестре недвижимости (ЕГРН) появилась запись о</w:t>
      </w:r>
      <w:r>
        <w:rPr>
          <w:rFonts w:ascii="Segoe UI" w:hAnsi="Segoe UI" w:cs="Segoe UI"/>
          <w:color w:val="333333"/>
          <w:sz w:val="24"/>
          <w:szCs w:val="24"/>
        </w:rPr>
        <w:t xml:space="preserve"> </w:t>
      </w:r>
      <w:r w:rsidRPr="00A91E0D">
        <w:rPr>
          <w:rFonts w:ascii="Segoe UI" w:hAnsi="Segoe UI" w:cs="Segoe UI"/>
          <w:color w:val="333333"/>
          <w:sz w:val="24"/>
          <w:szCs w:val="24"/>
        </w:rPr>
        <w:t>невозможности государственной регистрации перехода, прекращения ограничения права и</w:t>
      </w:r>
      <w:r>
        <w:rPr>
          <w:rFonts w:ascii="Segoe UI" w:hAnsi="Segoe UI" w:cs="Segoe UI"/>
          <w:color w:val="333333"/>
          <w:sz w:val="24"/>
          <w:szCs w:val="24"/>
        </w:rPr>
        <w:t xml:space="preserve"> </w:t>
      </w:r>
      <w:r w:rsidRPr="00A91E0D">
        <w:rPr>
          <w:rFonts w:ascii="Segoe UI" w:hAnsi="Segoe UI" w:cs="Segoe UI"/>
          <w:color w:val="333333"/>
          <w:sz w:val="24"/>
          <w:szCs w:val="24"/>
        </w:rPr>
        <w:t>обременения объекта недвижимости без</w:t>
      </w:r>
      <w:r>
        <w:rPr>
          <w:rFonts w:ascii="Segoe UI" w:hAnsi="Segoe UI" w:cs="Segoe UI"/>
          <w:color w:val="333333"/>
          <w:sz w:val="24"/>
          <w:szCs w:val="24"/>
        </w:rPr>
        <w:t xml:space="preserve"> </w:t>
      </w:r>
      <w:r w:rsidRPr="00A91E0D">
        <w:rPr>
          <w:rFonts w:ascii="Segoe UI" w:hAnsi="Segoe UI" w:cs="Segoe UI"/>
          <w:color w:val="333333"/>
          <w:sz w:val="24"/>
          <w:szCs w:val="24"/>
        </w:rPr>
        <w:t>личного участия правообладателя, собственнику объекта недвижимости необходимо обратиться в</w:t>
      </w:r>
      <w:r>
        <w:rPr>
          <w:rFonts w:ascii="Segoe UI" w:hAnsi="Segoe UI" w:cs="Segoe UI"/>
          <w:color w:val="333333"/>
          <w:sz w:val="24"/>
          <w:szCs w:val="24"/>
        </w:rPr>
        <w:t xml:space="preserve"> </w:t>
      </w:r>
      <w:r w:rsidRPr="00A91E0D">
        <w:rPr>
          <w:rFonts w:ascii="Segoe UI" w:hAnsi="Segoe UI" w:cs="Segoe UI"/>
          <w:color w:val="333333"/>
          <w:sz w:val="24"/>
          <w:szCs w:val="24"/>
        </w:rPr>
        <w:t>орган регистрации прав с</w:t>
      </w:r>
      <w:r>
        <w:rPr>
          <w:rFonts w:ascii="Segoe UI" w:hAnsi="Segoe UI" w:cs="Segoe UI"/>
          <w:color w:val="333333"/>
          <w:sz w:val="24"/>
          <w:szCs w:val="24"/>
        </w:rPr>
        <w:t xml:space="preserve"> </w:t>
      </w:r>
      <w:r w:rsidRPr="00A91E0D">
        <w:rPr>
          <w:rFonts w:ascii="Segoe UI" w:hAnsi="Segoe UI" w:cs="Segoe UI"/>
          <w:color w:val="333333"/>
          <w:sz w:val="24"/>
          <w:szCs w:val="24"/>
        </w:rPr>
        <w:t>соответствующим заявлением. Наличие такой записи в</w:t>
      </w:r>
      <w:r>
        <w:rPr>
          <w:rFonts w:ascii="Segoe UI" w:hAnsi="Segoe UI" w:cs="Segoe UI"/>
          <w:color w:val="333333"/>
          <w:sz w:val="24"/>
          <w:szCs w:val="24"/>
        </w:rPr>
        <w:t xml:space="preserve"> </w:t>
      </w:r>
      <w:r w:rsidRPr="00A91E0D">
        <w:rPr>
          <w:rFonts w:ascii="Segoe UI" w:hAnsi="Segoe UI" w:cs="Segoe UI"/>
          <w:color w:val="333333"/>
          <w:sz w:val="24"/>
          <w:szCs w:val="24"/>
        </w:rPr>
        <w:t>ЕГРН является основанием для</w:t>
      </w:r>
      <w:r>
        <w:rPr>
          <w:rFonts w:ascii="Segoe UI" w:hAnsi="Segoe UI" w:cs="Segoe UI"/>
          <w:color w:val="333333"/>
          <w:sz w:val="24"/>
          <w:szCs w:val="24"/>
        </w:rPr>
        <w:t xml:space="preserve"> </w:t>
      </w:r>
      <w:r w:rsidRPr="00A91E0D">
        <w:rPr>
          <w:rFonts w:ascii="Segoe UI" w:hAnsi="Segoe UI" w:cs="Segoe UI"/>
          <w:color w:val="333333"/>
          <w:sz w:val="24"/>
          <w:szCs w:val="24"/>
        </w:rPr>
        <w:t>возврата без</w:t>
      </w:r>
      <w:r>
        <w:rPr>
          <w:rFonts w:ascii="Segoe UI" w:hAnsi="Segoe UI" w:cs="Segoe UI"/>
          <w:color w:val="333333"/>
          <w:sz w:val="24"/>
          <w:szCs w:val="24"/>
        </w:rPr>
        <w:t xml:space="preserve"> </w:t>
      </w:r>
      <w:r w:rsidRPr="00A91E0D">
        <w:rPr>
          <w:rFonts w:ascii="Segoe UI" w:hAnsi="Segoe UI" w:cs="Segoe UI"/>
          <w:color w:val="333333"/>
          <w:sz w:val="24"/>
          <w:szCs w:val="24"/>
        </w:rPr>
        <w:t>рассмотрения заявления, представленного на</w:t>
      </w:r>
      <w:r>
        <w:rPr>
          <w:rFonts w:ascii="Segoe UI" w:hAnsi="Segoe UI" w:cs="Segoe UI"/>
          <w:color w:val="333333"/>
          <w:sz w:val="24"/>
          <w:szCs w:val="24"/>
        </w:rPr>
        <w:t xml:space="preserve"> </w:t>
      </w:r>
      <w:r w:rsidRPr="00A91E0D">
        <w:rPr>
          <w:rFonts w:ascii="Segoe UI" w:hAnsi="Segoe UI" w:cs="Segoe UI"/>
          <w:color w:val="333333"/>
          <w:sz w:val="24"/>
          <w:szCs w:val="24"/>
        </w:rPr>
        <w:t>государственную регистрацию прав другим лицом»,</w:t>
      </w:r>
      <w:r>
        <w:rPr>
          <w:rFonts w:ascii="Segoe UI" w:hAnsi="Segoe UI" w:cs="Segoe UI"/>
          <w:color w:val="333333"/>
          <w:sz w:val="24"/>
          <w:szCs w:val="24"/>
        </w:rPr>
        <w:t xml:space="preserve"> — отмечает заместитель директора Кадастровой палаты Наталья Бирюлькина</w:t>
      </w:r>
      <w:r w:rsidRPr="00A91E0D">
        <w:rPr>
          <w:rFonts w:ascii="Segoe UI" w:hAnsi="Segoe UI" w:cs="Segoe UI"/>
          <w:color w:val="333333"/>
          <w:sz w:val="24"/>
          <w:szCs w:val="24"/>
        </w:rPr>
        <w:t>.</w:t>
      </w: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Заявление о </w:t>
      </w:r>
      <w:r w:rsidRPr="00A91E0D">
        <w:rPr>
          <w:rFonts w:ascii="Segoe UI" w:hAnsi="Segoe UI" w:cs="Segoe UI"/>
          <w:color w:val="333333"/>
          <w:sz w:val="24"/>
          <w:szCs w:val="24"/>
        </w:rPr>
        <w:t>невозможности государственной регистрации перехода, прекращения, ограничения права и</w:t>
      </w:r>
      <w:r>
        <w:rPr>
          <w:rFonts w:ascii="Segoe UI" w:hAnsi="Segoe UI" w:cs="Segoe UI"/>
          <w:color w:val="333333"/>
          <w:sz w:val="24"/>
          <w:szCs w:val="24"/>
        </w:rPr>
        <w:t xml:space="preserve"> </w:t>
      </w:r>
      <w:r w:rsidRPr="00A91E0D">
        <w:rPr>
          <w:rFonts w:ascii="Segoe UI" w:hAnsi="Segoe UI" w:cs="Segoe UI"/>
          <w:color w:val="333333"/>
          <w:sz w:val="24"/>
          <w:szCs w:val="24"/>
        </w:rPr>
        <w:t>обременения объекта недвижимости без</w:t>
      </w:r>
      <w:r>
        <w:rPr>
          <w:rFonts w:ascii="Segoe UI" w:hAnsi="Segoe UI" w:cs="Segoe UI"/>
          <w:color w:val="333333"/>
          <w:sz w:val="24"/>
          <w:szCs w:val="24"/>
        </w:rPr>
        <w:t xml:space="preserve"> </w:t>
      </w:r>
      <w:r w:rsidRPr="00A91E0D">
        <w:rPr>
          <w:rFonts w:ascii="Segoe UI" w:hAnsi="Segoe UI" w:cs="Segoe UI"/>
          <w:color w:val="333333"/>
          <w:sz w:val="24"/>
          <w:szCs w:val="24"/>
        </w:rPr>
        <w:t>личного участия собственника можно подать в</w:t>
      </w:r>
      <w:r>
        <w:rPr>
          <w:rFonts w:ascii="Segoe UI" w:hAnsi="Segoe UI" w:cs="Segoe UI"/>
          <w:color w:val="333333"/>
          <w:sz w:val="24"/>
          <w:szCs w:val="24"/>
        </w:rPr>
        <w:t xml:space="preserve"> </w:t>
      </w:r>
      <w:r w:rsidRPr="00A91E0D">
        <w:rPr>
          <w:rFonts w:ascii="Segoe UI" w:hAnsi="Segoe UI" w:cs="Segoe UI"/>
          <w:color w:val="333333"/>
          <w:sz w:val="24"/>
          <w:szCs w:val="24"/>
        </w:rPr>
        <w:t>офисы многофункциональных центров предоставления государственных и</w:t>
      </w:r>
      <w:r>
        <w:rPr>
          <w:rFonts w:ascii="Segoe UI" w:hAnsi="Segoe UI" w:cs="Segoe UI"/>
          <w:color w:val="333333"/>
          <w:sz w:val="24"/>
          <w:szCs w:val="24"/>
        </w:rPr>
        <w:t xml:space="preserve"> </w:t>
      </w:r>
      <w:r w:rsidRPr="00A91E0D">
        <w:rPr>
          <w:rFonts w:ascii="Segoe UI" w:hAnsi="Segoe UI" w:cs="Segoe UI"/>
          <w:color w:val="333333"/>
          <w:sz w:val="24"/>
          <w:szCs w:val="24"/>
        </w:rPr>
        <w:t>муниципальных услуг, расположенных на</w:t>
      </w:r>
      <w:r>
        <w:rPr>
          <w:rFonts w:ascii="Segoe UI" w:hAnsi="Segoe UI" w:cs="Segoe UI"/>
          <w:color w:val="333333"/>
          <w:sz w:val="24"/>
          <w:szCs w:val="24"/>
        </w:rPr>
        <w:t xml:space="preserve"> </w:t>
      </w:r>
      <w:r w:rsidRPr="00A91E0D">
        <w:rPr>
          <w:rFonts w:ascii="Segoe UI" w:hAnsi="Segoe UI" w:cs="Segoe UI"/>
          <w:color w:val="333333"/>
          <w:sz w:val="24"/>
          <w:szCs w:val="24"/>
        </w:rPr>
        <w:t xml:space="preserve">территории </w:t>
      </w:r>
      <w:r>
        <w:rPr>
          <w:rFonts w:ascii="Segoe UI" w:hAnsi="Segoe UI" w:cs="Segoe UI"/>
          <w:color w:val="333333"/>
          <w:sz w:val="24"/>
          <w:szCs w:val="24"/>
        </w:rPr>
        <w:t>Волгоградской</w:t>
      </w:r>
      <w:r w:rsidRPr="00A91E0D">
        <w:rPr>
          <w:rFonts w:ascii="Segoe UI" w:hAnsi="Segoe UI" w:cs="Segoe UI"/>
          <w:color w:val="333333"/>
          <w:sz w:val="24"/>
          <w:szCs w:val="24"/>
        </w:rPr>
        <w:t xml:space="preserve"> области, в</w:t>
      </w:r>
      <w:r>
        <w:rPr>
          <w:rFonts w:ascii="Segoe UI" w:hAnsi="Segoe UI" w:cs="Segoe UI"/>
          <w:color w:val="333333"/>
          <w:sz w:val="24"/>
          <w:szCs w:val="24"/>
        </w:rPr>
        <w:t xml:space="preserve"> </w:t>
      </w:r>
      <w:r w:rsidRPr="00A91E0D">
        <w:rPr>
          <w:rFonts w:ascii="Segoe UI" w:hAnsi="Segoe UI" w:cs="Segoe UI"/>
          <w:color w:val="333333"/>
          <w:sz w:val="24"/>
          <w:szCs w:val="24"/>
        </w:rPr>
        <w:t>электронном виде через «Личный кабинет правообладателя» официального сайта Росреестра.</w:t>
      </w:r>
    </w:p>
    <w:p w:rsidR="00F84693" w:rsidRPr="00A91E0D" w:rsidRDefault="00F84693" w:rsidP="00F84693">
      <w:pPr>
        <w:shd w:val="clear" w:color="auto" w:fill="FFFFFF"/>
        <w:spacing w:after="0" w:line="240" w:lineRule="auto"/>
        <w:ind w:firstLine="709"/>
        <w:jc w:val="both"/>
        <w:rPr>
          <w:rFonts w:ascii="Segoe UI" w:hAnsi="Segoe UI" w:cs="Segoe UI"/>
          <w:color w:val="333333"/>
          <w:sz w:val="24"/>
          <w:szCs w:val="24"/>
        </w:rPr>
      </w:pPr>
      <w:r w:rsidRPr="00A91E0D">
        <w:rPr>
          <w:rFonts w:ascii="Segoe UI" w:hAnsi="Segoe UI" w:cs="Segoe UI"/>
          <w:color w:val="333333"/>
          <w:sz w:val="24"/>
          <w:szCs w:val="24"/>
        </w:rPr>
        <w:t>При</w:t>
      </w:r>
      <w:r>
        <w:rPr>
          <w:rFonts w:ascii="Segoe UI" w:hAnsi="Segoe UI" w:cs="Segoe UI"/>
          <w:color w:val="333333"/>
          <w:sz w:val="24"/>
          <w:szCs w:val="24"/>
        </w:rPr>
        <w:t xml:space="preserve"> </w:t>
      </w:r>
      <w:r w:rsidRPr="00A91E0D">
        <w:rPr>
          <w:rFonts w:ascii="Segoe UI" w:hAnsi="Segoe UI" w:cs="Segoe UI"/>
          <w:color w:val="333333"/>
          <w:sz w:val="24"/>
          <w:szCs w:val="24"/>
        </w:rPr>
        <w:t>покупке недвижимости Росреестр рекомендует обратить внимание на</w:t>
      </w:r>
      <w:r>
        <w:rPr>
          <w:rFonts w:ascii="Segoe UI" w:hAnsi="Segoe UI" w:cs="Segoe UI"/>
          <w:color w:val="333333"/>
          <w:sz w:val="24"/>
          <w:szCs w:val="24"/>
        </w:rPr>
        <w:t xml:space="preserve"> </w:t>
      </w:r>
      <w:r w:rsidRPr="00A91E0D">
        <w:rPr>
          <w:rFonts w:ascii="Segoe UI" w:hAnsi="Segoe UI" w:cs="Segoe UI"/>
          <w:color w:val="333333"/>
          <w:sz w:val="24"/>
          <w:szCs w:val="24"/>
        </w:rPr>
        <w:t>основные моменты, которые также помогут уберечься от</w:t>
      </w:r>
      <w:r>
        <w:rPr>
          <w:rFonts w:ascii="Segoe UI" w:hAnsi="Segoe UI" w:cs="Segoe UI"/>
          <w:color w:val="333333"/>
          <w:sz w:val="24"/>
          <w:szCs w:val="24"/>
        </w:rPr>
        <w:t xml:space="preserve"> </w:t>
      </w:r>
      <w:r w:rsidRPr="00A91E0D">
        <w:rPr>
          <w:rFonts w:ascii="Segoe UI" w:hAnsi="Segoe UI" w:cs="Segoe UI"/>
          <w:color w:val="333333"/>
          <w:sz w:val="24"/>
          <w:szCs w:val="24"/>
        </w:rPr>
        <w:t>мошенников. Так, до</w:t>
      </w:r>
      <w:r>
        <w:rPr>
          <w:rFonts w:ascii="Segoe UI" w:hAnsi="Segoe UI" w:cs="Segoe UI"/>
          <w:color w:val="333333"/>
          <w:sz w:val="24"/>
          <w:szCs w:val="24"/>
        </w:rPr>
        <w:t xml:space="preserve"> </w:t>
      </w:r>
      <w:r w:rsidRPr="00A91E0D">
        <w:rPr>
          <w:rFonts w:ascii="Segoe UI" w:hAnsi="Segoe UI" w:cs="Segoe UI"/>
          <w:color w:val="333333"/>
          <w:sz w:val="24"/>
          <w:szCs w:val="24"/>
        </w:rPr>
        <w:t>совершения сделки лучше всего получить выписку об</w:t>
      </w:r>
      <w:r>
        <w:rPr>
          <w:rFonts w:ascii="Segoe UI" w:hAnsi="Segoe UI" w:cs="Segoe UI"/>
          <w:color w:val="333333"/>
          <w:sz w:val="24"/>
          <w:szCs w:val="24"/>
        </w:rPr>
        <w:t xml:space="preserve"> </w:t>
      </w:r>
      <w:r w:rsidRPr="00A91E0D">
        <w:rPr>
          <w:rFonts w:ascii="Segoe UI" w:hAnsi="Segoe UI" w:cs="Segoe UI"/>
          <w:color w:val="333333"/>
          <w:sz w:val="24"/>
          <w:szCs w:val="24"/>
        </w:rPr>
        <w:t>объекте из</w:t>
      </w:r>
      <w:r>
        <w:rPr>
          <w:rFonts w:ascii="Segoe UI" w:hAnsi="Segoe UI" w:cs="Segoe UI"/>
          <w:color w:val="333333"/>
          <w:sz w:val="24"/>
          <w:szCs w:val="24"/>
        </w:rPr>
        <w:t xml:space="preserve"> </w:t>
      </w:r>
      <w:r w:rsidRPr="00A91E0D">
        <w:rPr>
          <w:rFonts w:ascii="Segoe UI" w:hAnsi="Segoe UI" w:cs="Segoe UI"/>
          <w:color w:val="333333"/>
          <w:sz w:val="24"/>
          <w:szCs w:val="24"/>
        </w:rPr>
        <w:t>ЕГРН и</w:t>
      </w:r>
      <w:r>
        <w:rPr>
          <w:rFonts w:ascii="Segoe UI" w:hAnsi="Segoe UI" w:cs="Segoe UI"/>
          <w:color w:val="333333"/>
          <w:sz w:val="24"/>
          <w:szCs w:val="24"/>
        </w:rPr>
        <w:t xml:space="preserve"> </w:t>
      </w:r>
      <w:r w:rsidRPr="00A91E0D">
        <w:rPr>
          <w:rFonts w:ascii="Segoe UI" w:hAnsi="Segoe UI" w:cs="Segoe UI"/>
          <w:color w:val="333333"/>
          <w:sz w:val="24"/>
          <w:szCs w:val="24"/>
        </w:rPr>
        <w:t>проверить историю объекта и</w:t>
      </w:r>
      <w:r>
        <w:rPr>
          <w:rFonts w:ascii="Segoe UI" w:hAnsi="Segoe UI" w:cs="Segoe UI"/>
          <w:color w:val="333333"/>
          <w:sz w:val="24"/>
          <w:szCs w:val="24"/>
        </w:rPr>
        <w:t xml:space="preserve"> </w:t>
      </w:r>
      <w:r w:rsidRPr="00A91E0D">
        <w:rPr>
          <w:rFonts w:ascii="Segoe UI" w:hAnsi="Segoe UI" w:cs="Segoe UI"/>
          <w:color w:val="333333"/>
          <w:sz w:val="24"/>
          <w:szCs w:val="24"/>
        </w:rPr>
        <w:t>документов.</w:t>
      </w:r>
    </w:p>
    <w:p w:rsidR="00F84693" w:rsidRDefault="00F84693" w:rsidP="00F84693">
      <w:pPr>
        <w:shd w:val="clear" w:color="auto" w:fill="FFFFFF"/>
        <w:spacing w:after="0" w:line="240" w:lineRule="auto"/>
        <w:ind w:firstLine="701"/>
        <w:jc w:val="both"/>
        <w:rPr>
          <w:rFonts w:ascii="Arial" w:hAnsi="Arial" w:cs="Arial"/>
          <w:color w:val="000000"/>
          <w:sz w:val="19"/>
          <w:szCs w:val="19"/>
        </w:rPr>
      </w:pPr>
    </w:p>
    <w:p w:rsidR="003D3A14" w:rsidRDefault="003D3A14" w:rsidP="00F84693">
      <w:pPr>
        <w:shd w:val="clear" w:color="auto" w:fill="FFFFFF"/>
        <w:spacing w:after="0" w:line="240" w:lineRule="auto"/>
        <w:ind w:firstLine="701"/>
        <w:jc w:val="both"/>
        <w:rPr>
          <w:rFonts w:ascii="Arial" w:hAnsi="Arial" w:cs="Arial"/>
          <w:color w:val="000000"/>
          <w:sz w:val="19"/>
          <w:szCs w:val="19"/>
        </w:rPr>
      </w:pPr>
    </w:p>
    <w:p w:rsidR="003D3A14" w:rsidRDefault="003D3A14" w:rsidP="00F84693">
      <w:pPr>
        <w:shd w:val="clear" w:color="auto" w:fill="FFFFFF"/>
        <w:spacing w:after="0" w:line="240" w:lineRule="auto"/>
        <w:ind w:firstLine="701"/>
        <w:jc w:val="both"/>
        <w:rPr>
          <w:rFonts w:ascii="Arial" w:hAnsi="Arial" w:cs="Arial"/>
          <w:color w:val="000000"/>
          <w:sz w:val="19"/>
          <w:szCs w:val="19"/>
        </w:rPr>
      </w:pPr>
    </w:p>
    <w:p w:rsidR="003D3A14" w:rsidRDefault="003D3A14" w:rsidP="00F84693">
      <w:pPr>
        <w:shd w:val="clear" w:color="auto" w:fill="FFFFFF"/>
        <w:spacing w:after="0" w:line="240" w:lineRule="auto"/>
        <w:ind w:firstLine="701"/>
        <w:jc w:val="both"/>
        <w:rPr>
          <w:rFonts w:ascii="Arial" w:hAnsi="Arial" w:cs="Arial"/>
          <w:color w:val="000000"/>
          <w:sz w:val="19"/>
          <w:szCs w:val="19"/>
        </w:rPr>
      </w:pPr>
    </w:p>
    <w:p w:rsidR="003502D8" w:rsidRDefault="003502D8" w:rsidP="00F84693">
      <w:pPr>
        <w:shd w:val="clear" w:color="auto" w:fill="FFFFFF"/>
        <w:spacing w:after="0" w:line="240" w:lineRule="auto"/>
        <w:ind w:firstLine="701"/>
        <w:jc w:val="both"/>
        <w:rPr>
          <w:rFonts w:ascii="Arial" w:hAnsi="Arial" w:cs="Arial"/>
          <w:color w:val="000000"/>
          <w:sz w:val="19"/>
          <w:szCs w:val="19"/>
        </w:rPr>
      </w:pPr>
    </w:p>
    <w:p w:rsidR="003502D8" w:rsidRDefault="003502D8" w:rsidP="003502D8">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1D7FAE">
        <w:rPr>
          <w:rFonts w:ascii="Segoe UI" w:eastAsia="Times New Roman" w:hAnsi="Segoe UI" w:cs="Segoe UI"/>
          <w:b/>
          <w:color w:val="333333"/>
          <w:sz w:val="32"/>
          <w:szCs w:val="32"/>
          <w:lang w:eastAsia="ru-RU"/>
        </w:rPr>
        <w:lastRenderedPageBreak/>
        <w:t>Как вернуть не</w:t>
      </w:r>
      <w:r>
        <w:rPr>
          <w:rFonts w:ascii="Segoe UI" w:eastAsia="Times New Roman" w:hAnsi="Segoe UI" w:cs="Segoe UI"/>
          <w:b/>
          <w:color w:val="333333"/>
          <w:sz w:val="32"/>
          <w:szCs w:val="32"/>
          <w:lang w:eastAsia="ru-RU"/>
        </w:rPr>
        <w:t>правильно уплаченную госпошлину</w:t>
      </w:r>
    </w:p>
    <w:p w:rsidR="003502D8" w:rsidRDefault="003502D8" w:rsidP="003502D8">
      <w:pPr>
        <w:autoSpaceDE w:val="0"/>
        <w:autoSpaceDN w:val="0"/>
        <w:adjustRightInd w:val="0"/>
        <w:spacing w:after="0" w:line="240" w:lineRule="auto"/>
        <w:jc w:val="center"/>
        <w:rPr>
          <w:rFonts w:ascii="Arial" w:hAnsi="Arial" w:cs="Arial"/>
          <w:color w:val="000000"/>
          <w:sz w:val="20"/>
          <w:szCs w:val="20"/>
          <w:shd w:val="clear" w:color="auto" w:fill="FFFFFF"/>
        </w:rPr>
      </w:pP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Филиал Кадастровой палаты </w:t>
      </w:r>
      <w:r w:rsidRPr="00D22868">
        <w:rPr>
          <w:rFonts w:ascii="Segoe UI" w:hAnsi="Segoe UI" w:cs="Segoe UI"/>
          <w:color w:val="333333"/>
          <w:sz w:val="24"/>
          <w:szCs w:val="24"/>
        </w:rPr>
        <w:t xml:space="preserve">по </w:t>
      </w:r>
      <w:r>
        <w:rPr>
          <w:rFonts w:ascii="Segoe UI" w:hAnsi="Segoe UI" w:cs="Segoe UI"/>
          <w:color w:val="333333"/>
          <w:sz w:val="24"/>
          <w:szCs w:val="24"/>
        </w:rPr>
        <w:t>Волгоградской</w:t>
      </w:r>
      <w:r w:rsidRPr="00D22868">
        <w:rPr>
          <w:rFonts w:ascii="Segoe UI" w:hAnsi="Segoe UI" w:cs="Segoe UI"/>
          <w:color w:val="333333"/>
          <w:sz w:val="24"/>
          <w:szCs w:val="24"/>
        </w:rPr>
        <w:t xml:space="preserve"> области </w:t>
      </w:r>
      <w:r w:rsidRPr="001D7FAE">
        <w:rPr>
          <w:rFonts w:ascii="Segoe UI" w:hAnsi="Segoe UI" w:cs="Segoe UI"/>
          <w:color w:val="333333"/>
          <w:sz w:val="24"/>
          <w:szCs w:val="24"/>
        </w:rPr>
        <w:t>призывает граждан быть внимательнее при внесении платы за государственные услуги, особенно при перечислении денежных средств</w:t>
      </w:r>
      <w:r>
        <w:rPr>
          <w:rFonts w:ascii="Segoe UI" w:hAnsi="Segoe UI" w:cs="Segoe UI"/>
          <w:color w:val="333333"/>
          <w:sz w:val="24"/>
          <w:szCs w:val="24"/>
        </w:rPr>
        <w:t xml:space="preserve"> через системы интернет-банков.</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Часто обратившиеся за получением </w:t>
      </w:r>
      <w:proofErr w:type="spellStart"/>
      <w:r w:rsidRPr="001D7FAE">
        <w:rPr>
          <w:rFonts w:ascii="Segoe UI" w:hAnsi="Segoe UI" w:cs="Segoe UI"/>
          <w:color w:val="333333"/>
          <w:sz w:val="24"/>
          <w:szCs w:val="24"/>
        </w:rPr>
        <w:t>госуслуги</w:t>
      </w:r>
      <w:proofErr w:type="spellEnd"/>
      <w:r w:rsidRPr="001D7FAE">
        <w:rPr>
          <w:rFonts w:ascii="Segoe UI" w:hAnsi="Segoe UI" w:cs="Segoe UI"/>
          <w:color w:val="333333"/>
          <w:sz w:val="24"/>
          <w:szCs w:val="24"/>
        </w:rPr>
        <w:t xml:space="preserve"> вместо пошлины вносят плату за предоставление сведений из ЕГРН и наоборот. Это приводит к тому, что услуга, которую они хотят получить, не может быть им оказана в ожидаемый срок. Впоследствии таким гражданам приходится обращаться с заявлением на возврат денег, а самое главное – тратить драгоценное время.</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Во избежание неправильных платежей необходимо обращать внимание на назначение платежа в квитанции или платежном поручении. Также нужно учесть, что госпошлину за регистрационные действия и предоставление сведений из ЕГРН должен оплачивать непосредственно заявитель. И прежде чем перечислить деньги, лучше убедиться, с чей стороны должна производиться оплата. Так, например, при купле-продаже недвижимости продавец не должен платить за переход права покупателю, и только покупатель оплачивает регистрацию права.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Согласно закону о регистрации недвижимости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Однако орган регистрации прав обязан возвратить заявление и документы, прилагаемые к нему, без рассмотрения,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w:t>
      </w:r>
      <w:r>
        <w:rPr>
          <w:rFonts w:ascii="Segoe UI" w:hAnsi="Segoe UI" w:cs="Segoe UI"/>
          <w:color w:val="333333"/>
          <w:sz w:val="24"/>
          <w:szCs w:val="24"/>
        </w:rPr>
        <w:t>ны не был представлен.</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Размер госпошлины, </w:t>
      </w:r>
      <w:r>
        <w:rPr>
          <w:rFonts w:ascii="Segoe UI" w:hAnsi="Segoe UI" w:cs="Segoe UI"/>
          <w:color w:val="333333"/>
          <w:sz w:val="24"/>
          <w:szCs w:val="24"/>
        </w:rPr>
        <w:t>р</w:t>
      </w:r>
      <w:r w:rsidRPr="001D7FAE">
        <w:rPr>
          <w:rFonts w:ascii="Segoe UI" w:hAnsi="Segoe UI" w:cs="Segoe UI"/>
          <w:color w:val="333333"/>
          <w:sz w:val="24"/>
          <w:szCs w:val="24"/>
        </w:rPr>
        <w:t xml:space="preserve">еквизиты и размер платы за предоставление сведений из </w:t>
      </w:r>
      <w:proofErr w:type="gramStart"/>
      <w:r w:rsidRPr="001D7FAE">
        <w:rPr>
          <w:rFonts w:ascii="Segoe UI" w:hAnsi="Segoe UI" w:cs="Segoe UI"/>
          <w:color w:val="333333"/>
          <w:sz w:val="24"/>
          <w:szCs w:val="24"/>
        </w:rPr>
        <w:t>ЕГРН</w:t>
      </w:r>
      <w:proofErr w:type="gramEnd"/>
      <w:r w:rsidRPr="001D7FAE">
        <w:rPr>
          <w:rFonts w:ascii="Segoe UI" w:hAnsi="Segoe UI" w:cs="Segoe UI"/>
          <w:color w:val="333333"/>
          <w:sz w:val="24"/>
          <w:szCs w:val="24"/>
        </w:rPr>
        <w:t xml:space="preserve"> а также реквизиты КБК и ОКТМО можно узнать на сайте Росреестра.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Если оплата была внесена неправильно, плательщик имеет право обратиться в </w:t>
      </w:r>
      <w:r w:rsidRPr="00165590">
        <w:rPr>
          <w:rFonts w:ascii="Segoe UI" w:hAnsi="Segoe UI" w:cs="Segoe UI"/>
          <w:color w:val="333333"/>
          <w:sz w:val="24"/>
          <w:szCs w:val="24"/>
        </w:rPr>
        <w:t xml:space="preserve">Управление Росреестра по Волгоградской области, </w:t>
      </w:r>
      <w:r w:rsidRPr="001D7FAE">
        <w:rPr>
          <w:rFonts w:ascii="Segoe UI" w:hAnsi="Segoe UI" w:cs="Segoe UI"/>
          <w:color w:val="333333"/>
          <w:sz w:val="24"/>
          <w:szCs w:val="24"/>
        </w:rPr>
        <w:t>указанием следующих данных:</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банковские ре</w:t>
      </w:r>
      <w:r>
        <w:rPr>
          <w:rFonts w:ascii="Segoe UI" w:hAnsi="Segoe UI" w:cs="Segoe UI"/>
          <w:color w:val="333333"/>
          <w:sz w:val="24"/>
          <w:szCs w:val="24"/>
        </w:rPr>
        <w:t>квизиты;</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фамилия, имя, отчество;</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СНИЛС или реквизиты документа, удостоверяющего личность − для физического лица;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реквизиты документа, подтверждающего перечисление платежа (дата, номер);</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размер внесенной платы;</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почтовый адрес или адр</w:t>
      </w:r>
      <w:r>
        <w:rPr>
          <w:rFonts w:ascii="Segoe UI" w:hAnsi="Segoe UI" w:cs="Segoe UI"/>
          <w:color w:val="333333"/>
          <w:sz w:val="24"/>
          <w:szCs w:val="24"/>
        </w:rPr>
        <w:t>ес электронной почты заявителя.</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lastRenderedPageBreak/>
        <w:t xml:space="preserve">В случае подачи заявления о возврате платежа в электронном виде такое заявление подписывается усиленной квалифицированной </w:t>
      </w:r>
      <w:r>
        <w:rPr>
          <w:rFonts w:ascii="Segoe UI" w:hAnsi="Segoe UI" w:cs="Segoe UI"/>
          <w:color w:val="333333"/>
          <w:sz w:val="24"/>
          <w:szCs w:val="24"/>
        </w:rPr>
        <w:t>электронной подписью заявителя.</w:t>
      </w:r>
    </w:p>
    <w:p w:rsidR="003502D8" w:rsidRPr="001D7FAE" w:rsidRDefault="003502D8" w:rsidP="003502D8">
      <w:pPr>
        <w:shd w:val="clear" w:color="auto" w:fill="FFFFFF"/>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Также прилагается оригинал документа, подтверждающего перечисление платежа, или его копия, заверенная расчетной организацией, осуществившей данный платеж.</w:t>
      </w:r>
    </w:p>
    <w:p w:rsidR="003502D8" w:rsidRDefault="003502D8" w:rsidP="00F84693">
      <w:pPr>
        <w:shd w:val="clear" w:color="auto" w:fill="FFFFFF"/>
        <w:spacing w:after="0" w:line="240" w:lineRule="auto"/>
        <w:ind w:firstLine="701"/>
        <w:jc w:val="both"/>
        <w:rPr>
          <w:rFonts w:ascii="Arial" w:hAnsi="Arial" w:cs="Arial"/>
          <w:color w:val="000000"/>
          <w:sz w:val="19"/>
          <w:szCs w:val="19"/>
        </w:rPr>
      </w:pPr>
    </w:p>
    <w:p w:rsidR="003502D8" w:rsidRDefault="003502D8" w:rsidP="003502D8">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0200C1">
        <w:rPr>
          <w:rFonts w:ascii="Segoe UI" w:eastAsia="Times New Roman" w:hAnsi="Segoe UI" w:cs="Segoe UI"/>
          <w:b/>
          <w:color w:val="333333"/>
          <w:sz w:val="32"/>
          <w:szCs w:val="32"/>
          <w:lang w:eastAsia="ru-RU"/>
        </w:rPr>
        <w:t xml:space="preserve">Можно ли привлечь к ответственности </w:t>
      </w:r>
    </w:p>
    <w:p w:rsidR="003502D8" w:rsidRPr="000200C1" w:rsidRDefault="003502D8" w:rsidP="003502D8">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0200C1">
        <w:rPr>
          <w:rFonts w:ascii="Segoe UI" w:eastAsia="Times New Roman" w:hAnsi="Segoe UI" w:cs="Segoe UI"/>
          <w:b/>
          <w:color w:val="333333"/>
          <w:sz w:val="32"/>
          <w:szCs w:val="32"/>
          <w:lang w:eastAsia="ru-RU"/>
        </w:rPr>
        <w:t>кадастрового инженера?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p>
    <w:p w:rsidR="003502D8" w:rsidRPr="002B3CAF" w:rsidRDefault="003502D8" w:rsidP="003502D8">
      <w:pPr>
        <w:autoSpaceDE w:val="0"/>
        <w:autoSpaceDN w:val="0"/>
        <w:adjustRightInd w:val="0"/>
        <w:spacing w:after="0" w:line="240" w:lineRule="auto"/>
        <w:ind w:firstLine="709"/>
        <w:jc w:val="both"/>
        <w:rPr>
          <w:rFonts w:ascii="Segoe UI" w:hAnsi="Segoe UI" w:cs="Segoe UI"/>
          <w:color w:val="333333"/>
          <w:sz w:val="24"/>
          <w:szCs w:val="24"/>
        </w:rPr>
      </w:pPr>
      <w:r w:rsidRPr="002B3CAF">
        <w:rPr>
          <w:rFonts w:ascii="Segoe UI" w:hAnsi="Segoe UI" w:cs="Segoe UI"/>
          <w:color w:val="333333"/>
          <w:sz w:val="24"/>
          <w:szCs w:val="24"/>
        </w:rPr>
        <w:t>К услугам кадастрового инженера обращаются тогда, когда требуется подготовить необходимые документы для постановки на кадастровый учет объектов недвижимости (земельные участки, дома, квартиры, садовые домики), для внесения в Единый реестр недвижимости сведений о площади и границах (уточнение границ земельного участка, исправление реестровой ошибки и т. д.) или снятия с учета разрушенной постройки.</w:t>
      </w:r>
    </w:p>
    <w:p w:rsidR="003502D8" w:rsidRPr="002B3CAF" w:rsidRDefault="003502D8" w:rsidP="003502D8">
      <w:pPr>
        <w:autoSpaceDE w:val="0"/>
        <w:autoSpaceDN w:val="0"/>
        <w:adjustRightInd w:val="0"/>
        <w:spacing w:after="0" w:line="240" w:lineRule="auto"/>
        <w:ind w:firstLine="709"/>
        <w:jc w:val="both"/>
        <w:rPr>
          <w:rFonts w:ascii="Segoe UI" w:hAnsi="Segoe UI" w:cs="Segoe UI"/>
          <w:color w:val="333333"/>
          <w:sz w:val="24"/>
          <w:szCs w:val="24"/>
        </w:rPr>
      </w:pPr>
      <w:r w:rsidRPr="001D7FAE">
        <w:rPr>
          <w:rFonts w:ascii="Segoe UI" w:hAnsi="Segoe UI" w:cs="Segoe UI"/>
          <w:color w:val="333333"/>
          <w:sz w:val="24"/>
          <w:szCs w:val="24"/>
        </w:rPr>
        <w:t xml:space="preserve">Филиал Кадастровой палаты </w:t>
      </w:r>
      <w:r w:rsidRPr="00D22868">
        <w:rPr>
          <w:rFonts w:ascii="Segoe UI" w:hAnsi="Segoe UI" w:cs="Segoe UI"/>
          <w:color w:val="333333"/>
          <w:sz w:val="24"/>
          <w:szCs w:val="24"/>
        </w:rPr>
        <w:t xml:space="preserve">по </w:t>
      </w:r>
      <w:r>
        <w:rPr>
          <w:rFonts w:ascii="Segoe UI" w:hAnsi="Segoe UI" w:cs="Segoe UI"/>
          <w:color w:val="333333"/>
          <w:sz w:val="24"/>
          <w:szCs w:val="24"/>
        </w:rPr>
        <w:t>Волгоградской</w:t>
      </w:r>
      <w:r w:rsidRPr="00D22868">
        <w:rPr>
          <w:rFonts w:ascii="Segoe UI" w:hAnsi="Segoe UI" w:cs="Segoe UI"/>
          <w:color w:val="333333"/>
          <w:sz w:val="24"/>
          <w:szCs w:val="24"/>
        </w:rPr>
        <w:t xml:space="preserve"> области </w:t>
      </w:r>
      <w:r w:rsidRPr="002B3CAF">
        <w:rPr>
          <w:rFonts w:ascii="Segoe UI" w:hAnsi="Segoe UI" w:cs="Segoe UI"/>
          <w:color w:val="333333"/>
          <w:sz w:val="24"/>
          <w:szCs w:val="24"/>
        </w:rPr>
        <w:t>обращает внимание жителей региона, что, кадастровые инженеры могут быть индивидуальными предпринимателями, сотрудниками коммерческих компаний, работающих в сфере земельных отношений. С ними должен заключаться договор на выполнение работ.</w:t>
      </w:r>
    </w:p>
    <w:p w:rsidR="003502D8" w:rsidRPr="000200C1" w:rsidRDefault="003502D8" w:rsidP="003502D8">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Е</w:t>
      </w:r>
      <w:r w:rsidRPr="000200C1">
        <w:rPr>
          <w:rFonts w:ascii="Segoe UI" w:hAnsi="Segoe UI" w:cs="Segoe UI"/>
          <w:color w:val="333333"/>
          <w:sz w:val="24"/>
          <w:szCs w:val="24"/>
        </w:rPr>
        <w:t>сли есть претензии к выполненной кадастровым инженером работе, то можно подать письменную жалобу в саморегулируемую организацию (СРО), в которой он состоит. В жалобе нужно будет указать, почему вы не удовлетворены результатами работы кадастрового инженера. Имея заключение СРО, в дальнейшем можно пойти в суд для разрешения возникшего спора, в том числе для возмещения ущерба за счет недобросовестного землемера.</w:t>
      </w:r>
    </w:p>
    <w:p w:rsidR="003502D8" w:rsidRPr="000200C1" w:rsidRDefault="003502D8" w:rsidP="003502D8">
      <w:pPr>
        <w:shd w:val="clear" w:color="auto" w:fill="FFFFFF"/>
        <w:spacing w:after="0" w:line="240" w:lineRule="auto"/>
        <w:ind w:firstLine="709"/>
        <w:jc w:val="both"/>
        <w:rPr>
          <w:rFonts w:ascii="Segoe UI" w:hAnsi="Segoe UI" w:cs="Segoe UI"/>
          <w:color w:val="333333"/>
          <w:sz w:val="24"/>
          <w:szCs w:val="24"/>
        </w:rPr>
      </w:pPr>
      <w:r w:rsidRPr="000200C1">
        <w:rPr>
          <w:rFonts w:ascii="Segoe UI" w:hAnsi="Segoe UI" w:cs="Segoe UI"/>
          <w:color w:val="333333"/>
          <w:sz w:val="24"/>
          <w:szCs w:val="24"/>
        </w:rPr>
        <w:t xml:space="preserve">По действующему законодательству именно на СРО возложен контроль над деятельностью кадастровых инженеров: как они соблюдают законы РФ, стандарты профессиональной деятельности, профессиональную этику. СРО вправе проводить экспертизу документов, подготовленных кадастровыми инженерами, делать заключения по запросам любых лиц. Информацию о том, в какой саморегулируемой организации состоит определенный специалист, можно узнать на сайте Росреестра в разделе "Реестр саморегулируемых организаций кадастровых инженеров". Чтобы не ошибиться в выборе кадастрового исполнителя, обязательно проверьте, действителен ли его квалификационный аттестат, а также ознакомьтесь со статистикой отказов и приостановлений. Такие сведения также можно получить на сайте Росреестра. </w:t>
      </w:r>
    </w:p>
    <w:p w:rsidR="003502D8" w:rsidRDefault="003502D8" w:rsidP="00F84693">
      <w:pPr>
        <w:shd w:val="clear" w:color="auto" w:fill="FFFFFF"/>
        <w:spacing w:after="0" w:line="240" w:lineRule="auto"/>
        <w:ind w:firstLine="701"/>
        <w:jc w:val="both"/>
        <w:rPr>
          <w:rFonts w:ascii="Arial" w:hAnsi="Arial" w:cs="Arial"/>
          <w:color w:val="000000"/>
          <w:sz w:val="19"/>
          <w:szCs w:val="19"/>
        </w:rPr>
      </w:pPr>
    </w:p>
    <w:p w:rsidR="003502D8" w:rsidRDefault="003502D8" w:rsidP="003502D8">
      <w:pPr>
        <w:shd w:val="clear" w:color="auto" w:fill="FFFFFF"/>
        <w:spacing w:after="0" w:line="240" w:lineRule="auto"/>
        <w:ind w:firstLine="709"/>
        <w:jc w:val="center"/>
        <w:rPr>
          <w:rFonts w:ascii="Segoe UI" w:eastAsia="Times New Roman" w:hAnsi="Segoe UI" w:cs="Segoe UI"/>
          <w:b/>
          <w:color w:val="333333"/>
          <w:sz w:val="32"/>
          <w:szCs w:val="32"/>
          <w:lang w:eastAsia="ru-RU"/>
        </w:rPr>
      </w:pPr>
      <w:r w:rsidRPr="00D22868">
        <w:rPr>
          <w:rFonts w:ascii="Segoe UI" w:eastAsia="Times New Roman" w:hAnsi="Segoe UI" w:cs="Segoe UI"/>
          <w:b/>
          <w:color w:val="333333"/>
          <w:sz w:val="32"/>
          <w:szCs w:val="32"/>
          <w:lang w:eastAsia="ru-RU"/>
        </w:rPr>
        <w:t xml:space="preserve">Хотите </w:t>
      </w:r>
      <w:r>
        <w:rPr>
          <w:rFonts w:ascii="Segoe UI" w:eastAsia="Times New Roman" w:hAnsi="Segoe UI" w:cs="Segoe UI"/>
          <w:b/>
          <w:color w:val="333333"/>
          <w:sz w:val="32"/>
          <w:szCs w:val="32"/>
          <w:lang w:eastAsia="ru-RU"/>
        </w:rPr>
        <w:t>оспорить кадастровую стоимость?</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 xml:space="preserve">Филиал Федеральной кадастровой палаты по </w:t>
      </w:r>
      <w:r>
        <w:rPr>
          <w:rFonts w:ascii="Segoe UI" w:hAnsi="Segoe UI" w:cs="Segoe UI"/>
          <w:color w:val="333333"/>
          <w:sz w:val="24"/>
          <w:szCs w:val="24"/>
        </w:rPr>
        <w:t>Волгоградской</w:t>
      </w:r>
      <w:r w:rsidRPr="00D22868">
        <w:rPr>
          <w:rFonts w:ascii="Segoe UI" w:hAnsi="Segoe UI" w:cs="Segoe UI"/>
          <w:color w:val="333333"/>
          <w:sz w:val="24"/>
          <w:szCs w:val="24"/>
        </w:rPr>
        <w:t xml:space="preserve"> области сообщает, что выписки из Единого государственного реестра недвижимости (ЕГРН) о кадастровой стоимости объекта недвижимости можно предоставить в комиссию по рассмотрению споров как в бумажном, так и в электронном виде.</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lastRenderedPageBreak/>
        <w:t>Сведения о кадастровой стоимости объектов недвижимости в электронном виде предоставляются в срок не более одного рабочего дня с момента поступления запроса в орган регистрации прав. Для сравнения, время ожидания запроса, поданного в б</w:t>
      </w:r>
      <w:r>
        <w:rPr>
          <w:rFonts w:ascii="Segoe UI" w:hAnsi="Segoe UI" w:cs="Segoe UI"/>
          <w:color w:val="333333"/>
          <w:sz w:val="24"/>
          <w:szCs w:val="24"/>
        </w:rPr>
        <w:t>умажном виде, составит три дня.</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Выписки из реестра недвижимости в бумажном виде удостоверяются подписью уполномоченного должностного лица и заверяется печатью. А выписка из ЕГРН в электронном виде обязательно должна быть заверена электронной подписью органа регистрации прав. Запросы в электронном виде сокращают время подготовки документов, необходимых для оспаривания результатов определения кадастровой стоимости, и упрощают получение госуслуг в сфере государственного кадастрового учета.</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Подать запрос о предоставлении сведений из ЕГРН о кадастровой стоимости объектов недвижимости в электронной форме можно через интернет-портал государственных услуг Росреестра (</w:t>
      </w:r>
      <w:hyperlink r:id="rId6" w:tgtFrame="_blank" w:history="1">
        <w:r w:rsidRPr="00D22868">
          <w:rPr>
            <w:rFonts w:ascii="Segoe UI" w:hAnsi="Segoe UI" w:cs="Segoe UI"/>
            <w:color w:val="333333"/>
            <w:sz w:val="24"/>
            <w:szCs w:val="24"/>
          </w:rPr>
          <w:t>rosreestr.ru</w:t>
        </w:r>
      </w:hyperlink>
      <w:r>
        <w:rPr>
          <w:rFonts w:ascii="Segoe UI" w:hAnsi="Segoe UI" w:cs="Segoe UI"/>
          <w:color w:val="333333"/>
          <w:sz w:val="24"/>
          <w:szCs w:val="24"/>
        </w:rPr>
        <w:t>).</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Для справки:</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Выписка из ЕГРН о кадастровой стоимости объекта недвижимости, содержащая сведения об оспариваемых результатах определения кадастровой стоимости, понадобится вместе с заявлением о пересмотре результатов определения кадастровой стоимости для оспаривания результатов определения кадастровой стоимости в соответствии со статьей 24.18 ФЗ от 29.07.1998 №135-ФЗ «О</w:t>
      </w:r>
      <w:r>
        <w:rPr>
          <w:rFonts w:ascii="Segoe UI" w:hAnsi="Segoe UI" w:cs="Segoe UI"/>
          <w:color w:val="333333"/>
          <w:sz w:val="24"/>
          <w:szCs w:val="24"/>
        </w:rPr>
        <w:t>б оценочной деятельности в РФ».</w:t>
      </w:r>
    </w:p>
    <w:p w:rsidR="003502D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 xml:space="preserve">Также к заявлению о пересмотре кадастровой стоимости в случае установления в отношении объекта недвижимости его рыночной стоимости в обязательном порядке прилагается отчет, составленный на бумажном носителе и </w:t>
      </w:r>
      <w:r>
        <w:rPr>
          <w:rFonts w:ascii="Segoe UI" w:hAnsi="Segoe UI" w:cs="Segoe UI"/>
          <w:color w:val="333333"/>
          <w:sz w:val="24"/>
          <w:szCs w:val="24"/>
        </w:rPr>
        <w:t>в форме электронного документа.</w:t>
      </w:r>
    </w:p>
    <w:p w:rsidR="003502D8" w:rsidRPr="00D22868" w:rsidRDefault="003502D8" w:rsidP="003502D8">
      <w:pPr>
        <w:shd w:val="clear" w:color="auto" w:fill="FFFFFF"/>
        <w:spacing w:after="0" w:line="240" w:lineRule="auto"/>
        <w:ind w:firstLine="709"/>
        <w:jc w:val="both"/>
        <w:rPr>
          <w:rFonts w:ascii="Segoe UI" w:hAnsi="Segoe UI" w:cs="Segoe UI"/>
          <w:color w:val="333333"/>
          <w:sz w:val="24"/>
          <w:szCs w:val="24"/>
        </w:rPr>
      </w:pPr>
      <w:r w:rsidRPr="00D22868">
        <w:rPr>
          <w:rFonts w:ascii="Segoe UI" w:hAnsi="Segoe UI" w:cs="Segoe UI"/>
          <w:color w:val="333333"/>
          <w:sz w:val="24"/>
          <w:szCs w:val="24"/>
        </w:rPr>
        <w:t>Отчет, составленный в форме электронного документа, должен быть подписан усиленной квалифицированной электронной подписью. Сделать заявку на получение электронной подписи можно на сайте Удостоверяющего центра Кадастровой палаты (</w:t>
      </w:r>
      <w:hyperlink r:id="rId7" w:tgtFrame="_blank" w:history="1">
        <w:r w:rsidRPr="00D22868">
          <w:rPr>
            <w:rFonts w:ascii="Segoe UI" w:hAnsi="Segoe UI" w:cs="Segoe UI"/>
            <w:color w:val="333333"/>
            <w:sz w:val="24"/>
            <w:szCs w:val="24"/>
          </w:rPr>
          <w:t>uc.kadastr.ru</w:t>
        </w:r>
      </w:hyperlink>
      <w:r w:rsidRPr="00D22868">
        <w:rPr>
          <w:rFonts w:ascii="Segoe UI" w:hAnsi="Segoe UI" w:cs="Segoe UI"/>
          <w:color w:val="333333"/>
          <w:sz w:val="24"/>
          <w:szCs w:val="24"/>
        </w:rPr>
        <w:t>). Стоимость электронной подписи — 700 рублей, срок действия 15 месяцев.</w:t>
      </w:r>
    </w:p>
    <w:p w:rsidR="003502D8" w:rsidRDefault="003502D8" w:rsidP="00F84693">
      <w:pPr>
        <w:shd w:val="clear" w:color="auto" w:fill="FFFFFF"/>
        <w:spacing w:after="0" w:line="240" w:lineRule="auto"/>
        <w:ind w:firstLine="701"/>
        <w:jc w:val="both"/>
        <w:rPr>
          <w:rFonts w:ascii="Arial" w:hAnsi="Arial" w:cs="Arial"/>
          <w:color w:val="000000"/>
          <w:sz w:val="19"/>
          <w:szCs w:val="19"/>
        </w:rPr>
      </w:pPr>
    </w:p>
    <w:p w:rsidR="00971051" w:rsidRPr="00A31107" w:rsidRDefault="00971051" w:rsidP="00971051">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A31107">
        <w:rPr>
          <w:rFonts w:ascii="Segoe UI" w:eastAsia="Times New Roman" w:hAnsi="Segoe UI" w:cs="Segoe UI"/>
          <w:b/>
          <w:color w:val="333333"/>
          <w:sz w:val="32"/>
          <w:szCs w:val="32"/>
          <w:lang w:eastAsia="ru-RU"/>
        </w:rPr>
        <w:t>Система межведомственного электронного взаимодействия - удобство для заявителей</w:t>
      </w:r>
    </w:p>
    <w:p w:rsidR="00971051" w:rsidRPr="009F7D7F" w:rsidRDefault="00971051" w:rsidP="00971051">
      <w:pPr>
        <w:shd w:val="clear" w:color="auto" w:fill="FFFFFF"/>
        <w:spacing w:after="0" w:line="240" w:lineRule="auto"/>
        <w:ind w:firstLine="709"/>
        <w:jc w:val="both"/>
        <w:rPr>
          <w:rFonts w:ascii="Segoe UI" w:hAnsi="Segoe UI" w:cs="Segoe UI"/>
          <w:color w:val="333333"/>
          <w:sz w:val="10"/>
          <w:szCs w:val="10"/>
        </w:rPr>
      </w:pP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Многие заявители на личном опыте по достоинству оценили преимущества межведомственного взаимодействия при оказании государственных и муниципальных услуг.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Не нужно предоставлять документы, подтверждающие разрешенное использование земельного участка, решение органа власти о переводе жилого помещения в нежилое, нежилого в жилое и т.д. Все эти и многие другие необходимые для оказания государственных услуг документы запрашиваются специалистами </w:t>
      </w:r>
      <w:r w:rsidRPr="000B6C8C">
        <w:rPr>
          <w:rFonts w:ascii="Segoe UI" w:hAnsi="Segoe UI" w:cs="Segoe UI"/>
          <w:color w:val="333333"/>
          <w:sz w:val="24"/>
          <w:szCs w:val="24"/>
        </w:rPr>
        <w:t>Кадастровой палаты</w:t>
      </w:r>
      <w:r w:rsidRPr="00A31107">
        <w:rPr>
          <w:rFonts w:ascii="Segoe UI" w:hAnsi="Segoe UI" w:cs="Segoe UI"/>
          <w:color w:val="333333"/>
          <w:sz w:val="24"/>
          <w:szCs w:val="24"/>
        </w:rPr>
        <w:t xml:space="preserve"> самостоятельно без участия заявителей с помощью системы межведомственного электронного взаимодействия (СМЭВ).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lastRenderedPageBreak/>
        <w:t xml:space="preserve">СМЭВ позволяет заявителям не предоставлять документы, которые находятся в распоряжении органов власти, не только в отношении услуг по государственному кадастровому учету недвижимого имущества.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Кадастровая палата ежегодно предоставляет сведения по многочисленным запросам органов и организаций, участвующих в оказании государственных и муниципальных услуг.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С целью создания комфортных условий для заявителей, Кадастровая палата по </w:t>
      </w:r>
      <w:r>
        <w:rPr>
          <w:rFonts w:ascii="Segoe UI" w:hAnsi="Segoe UI" w:cs="Segoe UI"/>
          <w:color w:val="333333"/>
          <w:sz w:val="24"/>
          <w:szCs w:val="24"/>
        </w:rPr>
        <w:t>Волгоградской области</w:t>
      </w:r>
      <w:r w:rsidRPr="00A31107">
        <w:rPr>
          <w:rFonts w:ascii="Segoe UI" w:hAnsi="Segoe UI" w:cs="Segoe UI"/>
          <w:color w:val="333333"/>
          <w:sz w:val="24"/>
          <w:szCs w:val="24"/>
        </w:rPr>
        <w:t xml:space="preserve"> проводит мероприятия, направленные на повышение уровня электронного взаимодействия с органами власти в сфере осуществления государственного кадастрового учета. СМЭВ активно используется при </w:t>
      </w:r>
      <w:r w:rsidRPr="00520BE1">
        <w:rPr>
          <w:rFonts w:ascii="Segoe UI" w:hAnsi="Segoe UI" w:cs="Segoe UI"/>
          <w:color w:val="333333"/>
          <w:sz w:val="24"/>
          <w:szCs w:val="24"/>
        </w:rPr>
        <w:t>предоставлении сведений, что подтверждают статистические данные текущего года. По запросам, поступившим по СМЭВ Кадастровой палатой по Волгоградской области с начала 2018 года предоставлено более 2</w:t>
      </w:r>
      <w:r w:rsidR="003F0A1D" w:rsidRPr="00520BE1">
        <w:rPr>
          <w:rFonts w:ascii="Segoe UI" w:hAnsi="Segoe UI" w:cs="Segoe UI"/>
          <w:color w:val="333333"/>
          <w:sz w:val="24"/>
          <w:szCs w:val="24"/>
        </w:rPr>
        <w:t>78</w:t>
      </w:r>
      <w:r w:rsidRPr="00520BE1">
        <w:rPr>
          <w:rFonts w:ascii="Segoe UI" w:hAnsi="Segoe UI" w:cs="Segoe UI"/>
          <w:color w:val="333333"/>
          <w:sz w:val="24"/>
          <w:szCs w:val="24"/>
        </w:rPr>
        <w:t xml:space="preserve"> тыс. сведений, содержащихся в ЕГРН.</w:t>
      </w:r>
      <w:r w:rsidRPr="00A31107">
        <w:rPr>
          <w:rFonts w:ascii="Segoe UI" w:hAnsi="Segoe UI" w:cs="Segoe UI"/>
          <w:color w:val="333333"/>
          <w:sz w:val="24"/>
          <w:szCs w:val="24"/>
        </w:rPr>
        <w:t xml:space="preserve"> </w:t>
      </w:r>
    </w:p>
    <w:p w:rsidR="00971051" w:rsidRPr="00A31107" w:rsidRDefault="00971051" w:rsidP="00971051">
      <w:pPr>
        <w:shd w:val="clear" w:color="auto" w:fill="FFFFFF"/>
        <w:spacing w:after="0" w:line="240" w:lineRule="auto"/>
        <w:ind w:firstLine="709"/>
        <w:jc w:val="both"/>
        <w:rPr>
          <w:rFonts w:ascii="Segoe UI" w:hAnsi="Segoe UI" w:cs="Segoe UI"/>
          <w:color w:val="333333"/>
          <w:sz w:val="24"/>
          <w:szCs w:val="24"/>
        </w:rPr>
      </w:pPr>
      <w:r w:rsidRPr="00A31107">
        <w:rPr>
          <w:rFonts w:ascii="Segoe UI" w:hAnsi="Segoe UI" w:cs="Segoe UI"/>
          <w:color w:val="333333"/>
          <w:sz w:val="24"/>
          <w:szCs w:val="24"/>
        </w:rPr>
        <w:t xml:space="preserve">Все эти документы были запрошены без участия заявителей, в рамках межведомственного информационного взаимодействия, что повышает качество и доступность оказываемых услуг и значительно сокращает время оформления документов. </w:t>
      </w:r>
    </w:p>
    <w:p w:rsidR="00971051" w:rsidRDefault="00971051" w:rsidP="00F84693">
      <w:pPr>
        <w:shd w:val="clear" w:color="auto" w:fill="FFFFFF"/>
        <w:spacing w:after="0" w:line="240" w:lineRule="auto"/>
        <w:ind w:firstLine="701"/>
        <w:jc w:val="both"/>
        <w:rPr>
          <w:rFonts w:ascii="Arial" w:hAnsi="Arial" w:cs="Arial"/>
          <w:color w:val="000000"/>
          <w:sz w:val="19"/>
          <w:szCs w:val="19"/>
        </w:rPr>
      </w:pPr>
    </w:p>
    <w:p w:rsidR="00971051" w:rsidRDefault="00971051" w:rsidP="00971051">
      <w:pPr>
        <w:shd w:val="clear" w:color="auto" w:fill="FFFFFF"/>
        <w:spacing w:after="0" w:line="240" w:lineRule="auto"/>
        <w:jc w:val="center"/>
        <w:rPr>
          <w:rFonts w:ascii="Segoe UI" w:eastAsia="Times New Roman" w:hAnsi="Segoe UI" w:cs="Segoe UI"/>
          <w:b/>
          <w:color w:val="333333"/>
          <w:sz w:val="32"/>
          <w:szCs w:val="32"/>
          <w:lang w:eastAsia="ru-RU"/>
        </w:rPr>
      </w:pPr>
      <w:r w:rsidRPr="00022F5C">
        <w:rPr>
          <w:rFonts w:ascii="Segoe UI" w:eastAsia="Times New Roman" w:hAnsi="Segoe UI" w:cs="Segoe UI"/>
          <w:b/>
          <w:color w:val="333333"/>
          <w:sz w:val="32"/>
          <w:szCs w:val="32"/>
          <w:lang w:eastAsia="ru-RU"/>
        </w:rPr>
        <w:t>С 2019 года дачу можно будет построить только</w:t>
      </w:r>
    </w:p>
    <w:p w:rsidR="00971051" w:rsidRPr="00022F5C" w:rsidRDefault="00971051" w:rsidP="00971051">
      <w:pPr>
        <w:shd w:val="clear" w:color="auto" w:fill="FFFFFF"/>
        <w:spacing w:after="0" w:line="240" w:lineRule="auto"/>
        <w:jc w:val="center"/>
        <w:rPr>
          <w:rFonts w:ascii="Segoe UI" w:eastAsia="Times New Roman" w:hAnsi="Segoe UI" w:cs="Segoe UI"/>
          <w:b/>
          <w:color w:val="333333"/>
          <w:sz w:val="32"/>
          <w:szCs w:val="32"/>
          <w:lang w:eastAsia="ru-RU"/>
        </w:rPr>
      </w:pPr>
      <w:r w:rsidRPr="00022F5C">
        <w:rPr>
          <w:rFonts w:ascii="Segoe UI" w:eastAsia="Times New Roman" w:hAnsi="Segoe UI" w:cs="Segoe UI"/>
          <w:b/>
          <w:color w:val="333333"/>
          <w:sz w:val="32"/>
          <w:szCs w:val="32"/>
          <w:lang w:eastAsia="ru-RU"/>
        </w:rPr>
        <w:t>с разрешения властей</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 xml:space="preserve">С 1 января 2019 года вступают в силу изменения в Градостроительный кодекс, которые существенно изменят жизнь дачников. По словам </w:t>
      </w:r>
      <w:r>
        <w:rPr>
          <w:rFonts w:ascii="Segoe UI" w:hAnsi="Segoe UI" w:cs="Segoe UI"/>
          <w:color w:val="333333"/>
          <w:sz w:val="24"/>
          <w:szCs w:val="24"/>
        </w:rPr>
        <w:t xml:space="preserve">Натальи </w:t>
      </w:r>
      <w:proofErr w:type="spellStart"/>
      <w:r>
        <w:rPr>
          <w:rFonts w:ascii="Segoe UI" w:hAnsi="Segoe UI" w:cs="Segoe UI"/>
          <w:color w:val="333333"/>
          <w:sz w:val="24"/>
          <w:szCs w:val="24"/>
        </w:rPr>
        <w:t>Бирюлькиной</w:t>
      </w:r>
      <w:proofErr w:type="spellEnd"/>
      <w:r w:rsidRPr="00022F5C">
        <w:rPr>
          <w:rFonts w:ascii="Segoe UI" w:hAnsi="Segoe UI" w:cs="Segoe UI"/>
          <w:color w:val="333333"/>
          <w:sz w:val="24"/>
          <w:szCs w:val="24"/>
        </w:rPr>
        <w:t xml:space="preserve">, </w:t>
      </w:r>
      <w:r>
        <w:rPr>
          <w:rFonts w:ascii="Segoe UI" w:hAnsi="Segoe UI" w:cs="Segoe UI"/>
          <w:color w:val="333333"/>
          <w:sz w:val="24"/>
          <w:szCs w:val="24"/>
        </w:rPr>
        <w:t>заместителя</w:t>
      </w:r>
      <w:r w:rsidRPr="00022F5C">
        <w:rPr>
          <w:rFonts w:ascii="Segoe UI" w:hAnsi="Segoe UI" w:cs="Segoe UI"/>
          <w:color w:val="333333"/>
          <w:sz w:val="24"/>
          <w:szCs w:val="24"/>
        </w:rPr>
        <w:t xml:space="preserve"> директора </w:t>
      </w:r>
      <w:r>
        <w:rPr>
          <w:rFonts w:ascii="Segoe UI" w:hAnsi="Segoe UI" w:cs="Segoe UI"/>
          <w:color w:val="333333"/>
          <w:sz w:val="24"/>
          <w:szCs w:val="24"/>
        </w:rPr>
        <w:t>Кадастровой палаты по Волгоградской области</w:t>
      </w:r>
      <w:r w:rsidRPr="00022F5C">
        <w:rPr>
          <w:rFonts w:ascii="Segoe UI" w:hAnsi="Segoe UI" w:cs="Segoe UI"/>
          <w:color w:val="333333"/>
          <w:sz w:val="24"/>
          <w:szCs w:val="24"/>
        </w:rPr>
        <w:t>, изменения касаются нового порядка оформления жилых и садовых домов.</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Самое главное изменение в том, что теперь дом на садовом участке можно будет построить только с разрешения муниципальных властей.</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 xml:space="preserve">- Закон определяет, что теперь существуют два типа земель - садовые и огороднические. На садовых землях построить жилой дом можно, а на огороднических - нет. Если такое желание появилось, необходимо обратиться в орган местного самоуправления с уведомлением о начале строительства, в котором указываются все параметры дома. В ответ человек должен получить уведомление, что объект соответствует градостроительным нормам. После этого можно будет приступать к строительству. Важно: если орган власти не ответил в течение семи дней, то это значит, что строительство согласовано, - </w:t>
      </w:r>
      <w:r>
        <w:rPr>
          <w:rFonts w:ascii="Segoe UI" w:hAnsi="Segoe UI" w:cs="Segoe UI"/>
          <w:color w:val="333333"/>
          <w:sz w:val="24"/>
          <w:szCs w:val="24"/>
        </w:rPr>
        <w:t>поясняет</w:t>
      </w:r>
      <w:r w:rsidRPr="00022F5C">
        <w:rPr>
          <w:rFonts w:ascii="Segoe UI" w:hAnsi="Segoe UI" w:cs="Segoe UI"/>
          <w:color w:val="333333"/>
          <w:sz w:val="24"/>
          <w:szCs w:val="24"/>
        </w:rPr>
        <w:t xml:space="preserve"> </w:t>
      </w:r>
      <w:r>
        <w:rPr>
          <w:rFonts w:ascii="Segoe UI" w:hAnsi="Segoe UI" w:cs="Segoe UI"/>
          <w:color w:val="333333"/>
          <w:sz w:val="24"/>
          <w:szCs w:val="24"/>
        </w:rPr>
        <w:t>Наталья Бирюлькина</w:t>
      </w:r>
      <w:r w:rsidRPr="00022F5C">
        <w:rPr>
          <w:rFonts w:ascii="Segoe UI" w:hAnsi="Segoe UI" w:cs="Segoe UI"/>
          <w:color w:val="333333"/>
          <w:sz w:val="24"/>
          <w:szCs w:val="24"/>
        </w:rPr>
        <w:t>.</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После окончания строительства уведомление об этом факте тоже нужно будет направить в муниципалитет. Однако если незарегистрированный дом есть уже сейчас или будет достроен до 1 марта 2019 года, то зарегистрировать его можно будет всего по двум документам: техническому плану и декларации.</w:t>
      </w:r>
    </w:p>
    <w:p w:rsidR="00971051" w:rsidRDefault="00971051" w:rsidP="00971051">
      <w:pPr>
        <w:shd w:val="clear" w:color="auto" w:fill="FFFFFF"/>
        <w:spacing w:after="0" w:line="240" w:lineRule="auto"/>
        <w:ind w:firstLine="709"/>
        <w:jc w:val="both"/>
        <w:rPr>
          <w:rFonts w:ascii="Segoe UI" w:hAnsi="Segoe UI" w:cs="Segoe UI"/>
          <w:color w:val="333333"/>
          <w:sz w:val="24"/>
          <w:szCs w:val="24"/>
        </w:rPr>
      </w:pPr>
      <w:r w:rsidRPr="00022F5C">
        <w:rPr>
          <w:rFonts w:ascii="Segoe UI" w:hAnsi="Segoe UI" w:cs="Segoe UI"/>
          <w:color w:val="333333"/>
          <w:sz w:val="24"/>
          <w:szCs w:val="24"/>
        </w:rPr>
        <w:t xml:space="preserve">Кроме того, с 1 января 2019 года владельцы жилых домов, расположенных на землях садоводческих товариществ, смогут в них прописаться. Правда, введено четкое ограничение, какой именно дом можно построить: в нем не должно быть больше трех этажей, его высота не должна превышать 20 метров, и он не должен быть разделен на отдельные объекты недвижимости - квартиры. Такое подробное </w:t>
      </w:r>
      <w:r w:rsidRPr="00022F5C">
        <w:rPr>
          <w:rFonts w:ascii="Segoe UI" w:hAnsi="Segoe UI" w:cs="Segoe UI"/>
          <w:color w:val="333333"/>
          <w:sz w:val="24"/>
          <w:szCs w:val="24"/>
        </w:rPr>
        <w:lastRenderedPageBreak/>
        <w:t xml:space="preserve">определение было нужно для того, чтобы исключить строительство многоквартирных домов и </w:t>
      </w:r>
      <w:proofErr w:type="spellStart"/>
      <w:r w:rsidRPr="00022F5C">
        <w:rPr>
          <w:rFonts w:ascii="Segoe UI" w:hAnsi="Segoe UI" w:cs="Segoe UI"/>
          <w:color w:val="333333"/>
          <w:sz w:val="24"/>
          <w:szCs w:val="24"/>
        </w:rPr>
        <w:t>таунхаусов</w:t>
      </w:r>
      <w:proofErr w:type="spellEnd"/>
      <w:r w:rsidRPr="00022F5C">
        <w:rPr>
          <w:rFonts w:ascii="Segoe UI" w:hAnsi="Segoe UI" w:cs="Segoe UI"/>
          <w:color w:val="333333"/>
          <w:sz w:val="24"/>
          <w:szCs w:val="24"/>
        </w:rPr>
        <w:t xml:space="preserve"> на садовых землях: такие случаи очень часто встречались в последние годы во многих регионах.</w:t>
      </w:r>
    </w:p>
    <w:p w:rsidR="00971051" w:rsidRDefault="00971051" w:rsidP="00971051">
      <w:pPr>
        <w:shd w:val="clear" w:color="auto" w:fill="FFFFFF"/>
        <w:spacing w:after="0" w:line="240" w:lineRule="auto"/>
        <w:ind w:firstLine="709"/>
        <w:jc w:val="both"/>
        <w:rPr>
          <w:rFonts w:ascii="Segoe UI" w:hAnsi="Segoe UI" w:cs="Segoe UI"/>
          <w:color w:val="333333"/>
          <w:sz w:val="24"/>
          <w:szCs w:val="24"/>
        </w:rPr>
      </w:pPr>
    </w:p>
    <w:p w:rsidR="00971051" w:rsidRPr="006E22B9" w:rsidRDefault="00971051" w:rsidP="00971051">
      <w:pPr>
        <w:shd w:val="clear" w:color="auto" w:fill="FFFFFF"/>
        <w:spacing w:after="0" w:line="240" w:lineRule="auto"/>
        <w:jc w:val="center"/>
        <w:rPr>
          <w:rFonts w:ascii="Segoe UI" w:eastAsia="Times New Roman" w:hAnsi="Segoe UI" w:cs="Segoe UI"/>
          <w:b/>
          <w:color w:val="333333"/>
          <w:sz w:val="32"/>
          <w:szCs w:val="32"/>
          <w:lang w:eastAsia="ru-RU"/>
        </w:rPr>
      </w:pPr>
      <w:r w:rsidRPr="006E22B9">
        <w:rPr>
          <w:rFonts w:ascii="Segoe UI" w:eastAsia="Times New Roman" w:hAnsi="Segoe UI" w:cs="Segoe UI"/>
          <w:b/>
          <w:color w:val="333333"/>
          <w:sz w:val="32"/>
          <w:szCs w:val="32"/>
          <w:lang w:eastAsia="ru-RU"/>
        </w:rPr>
        <w:t xml:space="preserve">Кадастровая палата рекомендует </w:t>
      </w:r>
      <w:r>
        <w:rPr>
          <w:rFonts w:ascii="Segoe UI" w:eastAsia="Times New Roman" w:hAnsi="Segoe UI" w:cs="Segoe UI"/>
          <w:b/>
          <w:color w:val="333333"/>
          <w:sz w:val="32"/>
          <w:szCs w:val="32"/>
          <w:lang w:eastAsia="ru-RU"/>
        </w:rPr>
        <w:t>Волгоградцам</w:t>
      </w:r>
      <w:r w:rsidRPr="006E22B9">
        <w:rPr>
          <w:rFonts w:ascii="Segoe UI" w:eastAsia="Times New Roman" w:hAnsi="Segoe UI" w:cs="Segoe UI"/>
          <w:b/>
          <w:color w:val="333333"/>
          <w:sz w:val="32"/>
          <w:szCs w:val="32"/>
          <w:lang w:eastAsia="ru-RU"/>
        </w:rPr>
        <w:t xml:space="preserve"> использовать сервис «личный кабинет» на официальном сайте </w:t>
      </w:r>
      <w:r>
        <w:rPr>
          <w:rFonts w:ascii="Segoe UI" w:eastAsia="Times New Roman" w:hAnsi="Segoe UI" w:cs="Segoe UI"/>
          <w:b/>
          <w:color w:val="333333"/>
          <w:sz w:val="32"/>
          <w:szCs w:val="32"/>
          <w:lang w:eastAsia="ru-RU"/>
        </w:rPr>
        <w:t>ведомства</w:t>
      </w:r>
    </w:p>
    <w:p w:rsidR="00971051" w:rsidRDefault="00971051" w:rsidP="00971051">
      <w:pPr>
        <w:shd w:val="clear" w:color="auto" w:fill="FFFFFF"/>
        <w:spacing w:after="0" w:line="240" w:lineRule="auto"/>
        <w:ind w:firstLine="709"/>
        <w:jc w:val="both"/>
        <w:rPr>
          <w:rFonts w:ascii="Segoe UI" w:hAnsi="Segoe UI" w:cs="Segoe UI"/>
          <w:color w:val="333333"/>
          <w:sz w:val="24"/>
          <w:szCs w:val="24"/>
        </w:rPr>
      </w:pP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 xml:space="preserve">Кадастровая палата по </w:t>
      </w:r>
      <w:r>
        <w:rPr>
          <w:rFonts w:ascii="Segoe UI" w:hAnsi="Segoe UI" w:cs="Segoe UI"/>
          <w:color w:val="333333"/>
          <w:sz w:val="24"/>
          <w:szCs w:val="24"/>
        </w:rPr>
        <w:t>Волгоградской</w:t>
      </w:r>
      <w:r w:rsidRPr="006E22B9">
        <w:rPr>
          <w:rFonts w:ascii="Segoe UI" w:hAnsi="Segoe UI" w:cs="Segoe UI"/>
          <w:color w:val="333333"/>
          <w:sz w:val="24"/>
          <w:szCs w:val="24"/>
        </w:rPr>
        <w:t xml:space="preserve"> области напоминает, с 2018 года электронные услуги Росреестра, в том числе подача запросов и заявлений в электронном виде, доступны гражданам посредством использования сервиса "Личный кабинет" на официальном сайте Росреестра (rosreestr.ru).</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При открытии сервиса "Личный кабинет" на сайте Росреестра в разделе "Услуги и сервисы" правообладателю открыта возможность обращения в орган регистрации прав с интересующим его видом заявления на осуществление государственного кадастрового учета и/или регистрационных действий в отношении принадлежащих ему объектов недвижимости, либо с запросом сведений ЕГРН.</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 xml:space="preserve">Кроме того, пользователь электронного сервиса "Личный кабинет" в </w:t>
      </w:r>
      <w:proofErr w:type="spellStart"/>
      <w:r w:rsidRPr="006E22B9">
        <w:rPr>
          <w:rFonts w:ascii="Segoe UI" w:hAnsi="Segoe UI" w:cs="Segoe UI"/>
          <w:color w:val="333333"/>
          <w:sz w:val="24"/>
          <w:szCs w:val="24"/>
        </w:rPr>
        <w:t>on-line</w:t>
      </w:r>
      <w:proofErr w:type="spellEnd"/>
      <w:r w:rsidRPr="006E22B9">
        <w:rPr>
          <w:rFonts w:ascii="Segoe UI" w:hAnsi="Segoe UI" w:cs="Segoe UI"/>
          <w:color w:val="333333"/>
          <w:sz w:val="24"/>
          <w:szCs w:val="24"/>
        </w:rPr>
        <w:t xml:space="preserve"> режиме получает актуальную информацию о принадлежащих ему объектах недвижимого имущества, их характеристиках с учетом всех произведенных изменений в сведениях. Указанная информация доступна в разделе "Мои объекты" сервиса в отношении всех объектов недвижимости, принадлежащих правообладателю-пользователю сервиса и находящихся в любом регионе Российской Федерации.</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Дополнительно в сервисе реализована возможность проверки сведений об объекте недвижимости, содержащихся в "Личном кабинете" на сайте Росреестра с аналогичными данными других электронных ресурсов, к примеру, со сведениями о кадастровой стоимости объекта недвижимости, содержащимися в "Личном кабинете налогоплательщика" на сайте Федеральной налоговой службы.</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Для открытия сервиса "Личный кабинет" пользователю сайта Росреестра понадобятся логин и пароль, используемые на портале госуслуг Российской Федерации (при наличии на портале gosuslugi.ru профиля гражданина), т.к. на территории Российской Федерации используется единая система идентификации и аутентификации для получения доступа к государственным услугам в электронном виде.</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Н</w:t>
      </w:r>
      <w:r w:rsidRPr="006E22B9">
        <w:rPr>
          <w:rFonts w:ascii="Segoe UI" w:hAnsi="Segoe UI" w:cs="Segoe UI"/>
          <w:color w:val="333333"/>
          <w:sz w:val="24"/>
          <w:szCs w:val="24"/>
        </w:rPr>
        <w:t xml:space="preserve">еобходимым условием </w:t>
      </w:r>
      <w:r>
        <w:rPr>
          <w:rFonts w:ascii="Segoe UI" w:hAnsi="Segoe UI" w:cs="Segoe UI"/>
          <w:color w:val="333333"/>
          <w:sz w:val="24"/>
          <w:szCs w:val="24"/>
        </w:rPr>
        <w:t xml:space="preserve">для подачи заявления или запроса </w:t>
      </w:r>
      <w:r w:rsidRPr="006E22B9">
        <w:rPr>
          <w:rFonts w:ascii="Segoe UI" w:hAnsi="Segoe UI" w:cs="Segoe UI"/>
          <w:color w:val="333333"/>
          <w:sz w:val="24"/>
          <w:szCs w:val="24"/>
        </w:rPr>
        <w:t>является наличие личной электронной цифровой подписи. Получить подпись можно в Удостоверяющем центре Федеральной кадастровой палаты (uc.kadastr.ru), либо в любом аккредитованном Удостоверяющем центре, список которых представлен на сайте Росреестра.</w:t>
      </w:r>
    </w:p>
    <w:p w:rsidR="00971051" w:rsidRPr="006E22B9" w:rsidRDefault="00971051" w:rsidP="00971051">
      <w:pPr>
        <w:shd w:val="clear" w:color="auto" w:fill="FFFFFF"/>
        <w:spacing w:after="0" w:line="240" w:lineRule="auto"/>
        <w:ind w:firstLine="709"/>
        <w:jc w:val="both"/>
        <w:rPr>
          <w:rFonts w:ascii="Segoe UI" w:hAnsi="Segoe UI" w:cs="Segoe UI"/>
          <w:color w:val="333333"/>
          <w:sz w:val="24"/>
          <w:szCs w:val="24"/>
        </w:rPr>
      </w:pPr>
      <w:r w:rsidRPr="006E22B9">
        <w:rPr>
          <w:rFonts w:ascii="Segoe UI" w:hAnsi="Segoe UI" w:cs="Segoe UI"/>
          <w:color w:val="333333"/>
          <w:sz w:val="24"/>
          <w:szCs w:val="24"/>
        </w:rPr>
        <w:t xml:space="preserve">Обладатель электронной подписи в </w:t>
      </w:r>
      <w:proofErr w:type="gramStart"/>
      <w:r w:rsidRPr="006E22B9">
        <w:rPr>
          <w:rFonts w:ascii="Segoe UI" w:hAnsi="Segoe UI" w:cs="Segoe UI"/>
          <w:color w:val="333333"/>
          <w:sz w:val="24"/>
          <w:szCs w:val="24"/>
        </w:rPr>
        <w:t>он-</w:t>
      </w:r>
      <w:proofErr w:type="spellStart"/>
      <w:r w:rsidRPr="006E22B9">
        <w:rPr>
          <w:rFonts w:ascii="Segoe UI" w:hAnsi="Segoe UI" w:cs="Segoe UI"/>
          <w:color w:val="333333"/>
          <w:sz w:val="24"/>
          <w:szCs w:val="24"/>
        </w:rPr>
        <w:t>лайн</w:t>
      </w:r>
      <w:proofErr w:type="spellEnd"/>
      <w:proofErr w:type="gramEnd"/>
      <w:r w:rsidRPr="006E22B9">
        <w:rPr>
          <w:rFonts w:ascii="Segoe UI" w:hAnsi="Segoe UI" w:cs="Segoe UI"/>
          <w:color w:val="333333"/>
          <w:sz w:val="24"/>
          <w:szCs w:val="24"/>
        </w:rPr>
        <w:t xml:space="preserve"> режиме может получать государственные услуги на сайтах: портал Росреестра; портал Госуслуг; ФНС, ФТС России; ФССП, ГАС "Правосудие", Портал ФСС и др.</w:t>
      </w:r>
    </w:p>
    <w:p w:rsidR="00971051" w:rsidRDefault="00971051" w:rsidP="00971051">
      <w:pPr>
        <w:shd w:val="clear" w:color="auto" w:fill="FFFFFF"/>
        <w:jc w:val="center"/>
        <w:rPr>
          <w:rFonts w:ascii="Segoe UI" w:eastAsia="Times New Roman" w:hAnsi="Segoe UI" w:cs="Segoe UI"/>
          <w:b/>
          <w:color w:val="333333"/>
          <w:sz w:val="32"/>
          <w:szCs w:val="32"/>
          <w:lang w:eastAsia="ru-RU"/>
        </w:rPr>
      </w:pPr>
      <w:r w:rsidRPr="005C3E62">
        <w:rPr>
          <w:rFonts w:ascii="Segoe UI" w:eastAsia="Times New Roman" w:hAnsi="Segoe UI" w:cs="Segoe UI"/>
          <w:b/>
          <w:color w:val="333333"/>
          <w:sz w:val="32"/>
          <w:szCs w:val="32"/>
          <w:lang w:eastAsia="ru-RU"/>
        </w:rPr>
        <w:lastRenderedPageBreak/>
        <w:t>Можно ли про</w:t>
      </w:r>
      <w:r>
        <w:rPr>
          <w:rFonts w:ascii="Segoe UI" w:eastAsia="Times New Roman" w:hAnsi="Segoe UI" w:cs="Segoe UI"/>
          <w:b/>
          <w:color w:val="333333"/>
          <w:sz w:val="32"/>
          <w:szCs w:val="32"/>
          <w:lang w:eastAsia="ru-RU"/>
        </w:rPr>
        <w:t>дать объект недвижимости без межевания?</w:t>
      </w:r>
    </w:p>
    <w:p w:rsidR="00971051" w:rsidRDefault="00971051" w:rsidP="00971051">
      <w:pPr>
        <w:shd w:val="clear" w:color="auto" w:fill="FFFFFF"/>
        <w:spacing w:after="0" w:line="240" w:lineRule="auto"/>
        <w:ind w:firstLine="709"/>
        <w:jc w:val="both"/>
        <w:rPr>
          <w:rFonts w:ascii="Segoe UI" w:hAnsi="Segoe UI" w:cs="Segoe UI"/>
          <w:color w:val="333333"/>
          <w:sz w:val="24"/>
          <w:szCs w:val="24"/>
        </w:rPr>
      </w:pPr>
    </w:p>
    <w:p w:rsidR="00971051" w:rsidRPr="005C3E62" w:rsidRDefault="00971051" w:rsidP="00971051">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 напоминает, что с</w:t>
      </w:r>
      <w:r w:rsidRPr="005C3E62">
        <w:rPr>
          <w:rFonts w:ascii="Segoe UI" w:hAnsi="Segoe UI" w:cs="Segoe UI"/>
          <w:color w:val="333333"/>
          <w:sz w:val="24"/>
          <w:szCs w:val="24"/>
        </w:rPr>
        <w:t xml:space="preserve"> 1 января 2017 года отношения, возникающие в связи с осуществлением государственного кадастрового учета недвижимости и государственной регистрации прав на недвижимость, являются предметом регулирования Федерального закона от 13 июля 2015 г. № 218-ФЗ «О государственной регистрации недвижимости» (далее – Закон № 218-ФЗ).</w:t>
      </w:r>
    </w:p>
    <w:p w:rsidR="00971051" w:rsidRPr="005C3E62" w:rsidRDefault="00971051" w:rsidP="00971051">
      <w:pPr>
        <w:shd w:val="clear" w:color="auto" w:fill="FFFFFF"/>
        <w:spacing w:after="0" w:line="240" w:lineRule="auto"/>
        <w:ind w:firstLine="709"/>
        <w:jc w:val="both"/>
        <w:rPr>
          <w:rFonts w:ascii="Segoe UI" w:hAnsi="Segoe UI" w:cs="Segoe UI"/>
          <w:color w:val="333333"/>
          <w:sz w:val="24"/>
          <w:szCs w:val="24"/>
        </w:rPr>
      </w:pPr>
      <w:r w:rsidRPr="005C3E62">
        <w:rPr>
          <w:rFonts w:ascii="Segoe UI" w:hAnsi="Segoe UI" w:cs="Segoe UI"/>
          <w:color w:val="333333"/>
          <w:sz w:val="24"/>
          <w:szCs w:val="24"/>
        </w:rPr>
        <w:t>При этом ни Законом № 218-ФЗ, ни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(провести так называемое «межевание») и внесение таких сведений в Единый государственный реестр недвижимости. В связи с этим данные процедуры осуществляются по усмотрению правообладателей таких земельных участков, и сроками не ограничиваются.</w:t>
      </w:r>
    </w:p>
    <w:p w:rsidR="00971051" w:rsidRPr="005C3E62" w:rsidRDefault="00971051" w:rsidP="00971051">
      <w:pPr>
        <w:shd w:val="clear" w:color="auto" w:fill="FFFFFF"/>
        <w:spacing w:after="0" w:line="240" w:lineRule="auto"/>
        <w:ind w:firstLine="709"/>
        <w:jc w:val="both"/>
        <w:rPr>
          <w:rFonts w:ascii="Segoe UI" w:hAnsi="Segoe UI" w:cs="Segoe UI"/>
          <w:color w:val="333333"/>
          <w:sz w:val="24"/>
          <w:szCs w:val="24"/>
        </w:rPr>
      </w:pPr>
      <w:r w:rsidRPr="005C3E62">
        <w:rPr>
          <w:rFonts w:ascii="Segoe UI" w:hAnsi="Segoe UI" w:cs="Segoe UI"/>
          <w:color w:val="333333"/>
          <w:sz w:val="24"/>
          <w:szCs w:val="24"/>
        </w:rPr>
        <w:t>Законом № 218-ФЗ 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границы которых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971051" w:rsidRPr="00022F5C" w:rsidRDefault="00971051" w:rsidP="00971051">
      <w:pPr>
        <w:shd w:val="clear" w:color="auto" w:fill="FFFFFF"/>
        <w:spacing w:after="0" w:line="240" w:lineRule="auto"/>
        <w:ind w:firstLine="709"/>
        <w:jc w:val="both"/>
        <w:rPr>
          <w:rFonts w:ascii="Segoe UI" w:hAnsi="Segoe UI" w:cs="Segoe UI"/>
          <w:color w:val="333333"/>
          <w:sz w:val="24"/>
          <w:szCs w:val="24"/>
        </w:rPr>
      </w:pPr>
    </w:p>
    <w:p w:rsidR="00120C04" w:rsidRDefault="00120C04" w:rsidP="00482D16">
      <w:pPr>
        <w:spacing w:after="0" w:line="240" w:lineRule="auto"/>
        <w:rPr>
          <w:rFonts w:ascii="Segoe UI" w:hAnsi="Segoe UI" w:cs="Segoe UI"/>
          <w:sz w:val="18"/>
          <w:szCs w:val="18"/>
        </w:rPr>
      </w:pPr>
    </w:p>
    <w:p w:rsidR="00120C04" w:rsidRDefault="00120C04" w:rsidP="00482D16">
      <w:pPr>
        <w:spacing w:after="0" w:line="240" w:lineRule="auto"/>
        <w:rPr>
          <w:rFonts w:ascii="Segoe UI" w:hAnsi="Segoe UI" w:cs="Segoe UI"/>
          <w:sz w:val="18"/>
          <w:szCs w:val="18"/>
        </w:rPr>
      </w:pP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proofErr w:type="spellStart"/>
      <w:r w:rsidRPr="00090F01">
        <w:rPr>
          <w:rFonts w:ascii="Segoe UI" w:hAnsi="Segoe UI" w:cs="Segoe UI"/>
          <w:sz w:val="18"/>
          <w:szCs w:val="18"/>
        </w:rPr>
        <w:t>Е.К.Золотарева</w:t>
      </w:r>
      <w:proofErr w:type="spellEnd"/>
      <w:r w:rsidRPr="00090F01">
        <w:rPr>
          <w:rFonts w:ascii="Segoe UI" w:hAnsi="Segoe UI" w:cs="Segoe UI"/>
          <w:sz w:val="18"/>
          <w:szCs w:val="18"/>
        </w:rPr>
        <w:t xml:space="preserve"> </w:t>
      </w:r>
    </w:p>
    <w:sectPr w:rsidR="00482D16" w:rsidRPr="00090F01" w:rsidSect="003E5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num>
  <w:num w:numId="4">
    <w:abstractNumId w:val="22"/>
  </w:num>
  <w:num w:numId="5">
    <w:abstractNumId w:val="21"/>
  </w:num>
  <w:num w:numId="6">
    <w:abstractNumId w:val="23"/>
  </w:num>
  <w:num w:numId="7">
    <w:abstractNumId w:val="3"/>
  </w:num>
  <w:num w:numId="8">
    <w:abstractNumId w:val="6"/>
  </w:num>
  <w:num w:numId="9">
    <w:abstractNumId w:val="20"/>
  </w:num>
  <w:num w:numId="10">
    <w:abstractNumId w:val="27"/>
  </w:num>
  <w:num w:numId="11">
    <w:abstractNumId w:val="1"/>
  </w:num>
  <w:num w:numId="12">
    <w:abstractNumId w:val="36"/>
  </w:num>
  <w:num w:numId="13">
    <w:abstractNumId w:val="26"/>
  </w:num>
  <w:num w:numId="14">
    <w:abstractNumId w:val="31"/>
  </w:num>
  <w:num w:numId="15">
    <w:abstractNumId w:val="10"/>
  </w:num>
  <w:num w:numId="16">
    <w:abstractNumId w:val="30"/>
  </w:num>
  <w:num w:numId="17">
    <w:abstractNumId w:val="33"/>
  </w:num>
  <w:num w:numId="18">
    <w:abstractNumId w:val="5"/>
  </w:num>
  <w:num w:numId="19">
    <w:abstractNumId w:val="18"/>
  </w:num>
  <w:num w:numId="20">
    <w:abstractNumId w:val="13"/>
  </w:num>
  <w:num w:numId="21">
    <w:abstractNumId w:val="8"/>
  </w:num>
  <w:num w:numId="22">
    <w:abstractNumId w:val="4"/>
  </w:num>
  <w:num w:numId="23">
    <w:abstractNumId w:val="35"/>
  </w:num>
  <w:num w:numId="24">
    <w:abstractNumId w:val="15"/>
  </w:num>
  <w:num w:numId="25">
    <w:abstractNumId w:val="12"/>
  </w:num>
  <w:num w:numId="26">
    <w:abstractNumId w:val="39"/>
  </w:num>
  <w:num w:numId="27">
    <w:abstractNumId w:val="7"/>
  </w:num>
  <w:num w:numId="28">
    <w:abstractNumId w:val="0"/>
  </w:num>
  <w:num w:numId="29">
    <w:abstractNumId w:val="24"/>
  </w:num>
  <w:num w:numId="30">
    <w:abstractNumId w:val="32"/>
  </w:num>
  <w:num w:numId="31">
    <w:abstractNumId w:val="16"/>
  </w:num>
  <w:num w:numId="32">
    <w:abstractNumId w:val="28"/>
  </w:num>
  <w:num w:numId="33">
    <w:abstractNumId w:val="37"/>
  </w:num>
  <w:num w:numId="34">
    <w:abstractNumId w:val="17"/>
  </w:num>
  <w:num w:numId="35">
    <w:abstractNumId w:val="38"/>
  </w:num>
  <w:num w:numId="36">
    <w:abstractNumId w:val="9"/>
  </w:num>
  <w:num w:numId="37">
    <w:abstractNumId w:val="34"/>
  </w:num>
  <w:num w:numId="38">
    <w:abstractNumId w:val="25"/>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72706"/>
    <w:rsid w:val="00073715"/>
    <w:rsid w:val="000801CE"/>
    <w:rsid w:val="00083254"/>
    <w:rsid w:val="0009168B"/>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4A85"/>
    <w:rsid w:val="000E5948"/>
    <w:rsid w:val="000E6576"/>
    <w:rsid w:val="000E681E"/>
    <w:rsid w:val="000F2BA9"/>
    <w:rsid w:val="000F6ADF"/>
    <w:rsid w:val="000F7210"/>
    <w:rsid w:val="00100041"/>
    <w:rsid w:val="00100EB1"/>
    <w:rsid w:val="001036B5"/>
    <w:rsid w:val="00120C04"/>
    <w:rsid w:val="00121AFD"/>
    <w:rsid w:val="00125273"/>
    <w:rsid w:val="001315B1"/>
    <w:rsid w:val="00133311"/>
    <w:rsid w:val="001356DF"/>
    <w:rsid w:val="0014343D"/>
    <w:rsid w:val="0014747F"/>
    <w:rsid w:val="00150682"/>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CEE"/>
    <w:rsid w:val="00206571"/>
    <w:rsid w:val="00212E63"/>
    <w:rsid w:val="00214FD0"/>
    <w:rsid w:val="00221E72"/>
    <w:rsid w:val="00225E87"/>
    <w:rsid w:val="00230F36"/>
    <w:rsid w:val="002315C7"/>
    <w:rsid w:val="00233BD1"/>
    <w:rsid w:val="0023652C"/>
    <w:rsid w:val="002412C1"/>
    <w:rsid w:val="00241D2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A40A1"/>
    <w:rsid w:val="002A7579"/>
    <w:rsid w:val="002B70D5"/>
    <w:rsid w:val="002C442C"/>
    <w:rsid w:val="002D380C"/>
    <w:rsid w:val="002D4A87"/>
    <w:rsid w:val="002D4DE9"/>
    <w:rsid w:val="002D73DD"/>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4E6C"/>
    <w:rsid w:val="003B1EFE"/>
    <w:rsid w:val="003B4361"/>
    <w:rsid w:val="003B59E5"/>
    <w:rsid w:val="003B7EA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A24"/>
    <w:rsid w:val="00434E95"/>
    <w:rsid w:val="00443E5B"/>
    <w:rsid w:val="00451522"/>
    <w:rsid w:val="004523A9"/>
    <w:rsid w:val="00470D49"/>
    <w:rsid w:val="004718B0"/>
    <w:rsid w:val="00472CED"/>
    <w:rsid w:val="004740CC"/>
    <w:rsid w:val="00474C13"/>
    <w:rsid w:val="00480650"/>
    <w:rsid w:val="00482D16"/>
    <w:rsid w:val="00483887"/>
    <w:rsid w:val="004877AC"/>
    <w:rsid w:val="00490AF0"/>
    <w:rsid w:val="004A266E"/>
    <w:rsid w:val="004A592C"/>
    <w:rsid w:val="004B298D"/>
    <w:rsid w:val="004B368E"/>
    <w:rsid w:val="004C017D"/>
    <w:rsid w:val="004C0E72"/>
    <w:rsid w:val="004C11C3"/>
    <w:rsid w:val="004C5EE2"/>
    <w:rsid w:val="004C763E"/>
    <w:rsid w:val="004D3CD4"/>
    <w:rsid w:val="004D606A"/>
    <w:rsid w:val="004D6A02"/>
    <w:rsid w:val="004E0343"/>
    <w:rsid w:val="004E042C"/>
    <w:rsid w:val="004E6D15"/>
    <w:rsid w:val="004F3B50"/>
    <w:rsid w:val="004F3C75"/>
    <w:rsid w:val="004F40DB"/>
    <w:rsid w:val="004F73BE"/>
    <w:rsid w:val="00503DE5"/>
    <w:rsid w:val="00505498"/>
    <w:rsid w:val="00505981"/>
    <w:rsid w:val="00507D2C"/>
    <w:rsid w:val="00517B14"/>
    <w:rsid w:val="00520BE1"/>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DD8"/>
    <w:rsid w:val="00576750"/>
    <w:rsid w:val="00590414"/>
    <w:rsid w:val="00592C67"/>
    <w:rsid w:val="00593C31"/>
    <w:rsid w:val="00594C8A"/>
    <w:rsid w:val="00595DA9"/>
    <w:rsid w:val="0059737E"/>
    <w:rsid w:val="005A0BD1"/>
    <w:rsid w:val="005A1FB7"/>
    <w:rsid w:val="005B2AE3"/>
    <w:rsid w:val="005B4361"/>
    <w:rsid w:val="005C01A3"/>
    <w:rsid w:val="005C4B01"/>
    <w:rsid w:val="005D0AAA"/>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62731"/>
    <w:rsid w:val="00663D43"/>
    <w:rsid w:val="00666067"/>
    <w:rsid w:val="0066607E"/>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30179"/>
    <w:rsid w:val="007313DC"/>
    <w:rsid w:val="00733C57"/>
    <w:rsid w:val="00736FA7"/>
    <w:rsid w:val="0073724F"/>
    <w:rsid w:val="00741501"/>
    <w:rsid w:val="0074283B"/>
    <w:rsid w:val="00743429"/>
    <w:rsid w:val="00746924"/>
    <w:rsid w:val="0075630C"/>
    <w:rsid w:val="00761F2D"/>
    <w:rsid w:val="00763176"/>
    <w:rsid w:val="00771CF3"/>
    <w:rsid w:val="00772167"/>
    <w:rsid w:val="0077237A"/>
    <w:rsid w:val="0077550B"/>
    <w:rsid w:val="00775911"/>
    <w:rsid w:val="007802E0"/>
    <w:rsid w:val="00780602"/>
    <w:rsid w:val="007844E1"/>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7AE1"/>
    <w:rsid w:val="007F3D2D"/>
    <w:rsid w:val="007F4B47"/>
    <w:rsid w:val="007F55C7"/>
    <w:rsid w:val="007F7444"/>
    <w:rsid w:val="00800DE9"/>
    <w:rsid w:val="00802684"/>
    <w:rsid w:val="00805FD3"/>
    <w:rsid w:val="0080661F"/>
    <w:rsid w:val="00806F89"/>
    <w:rsid w:val="00810E12"/>
    <w:rsid w:val="0081317B"/>
    <w:rsid w:val="008143E1"/>
    <w:rsid w:val="00820F3F"/>
    <w:rsid w:val="0082677D"/>
    <w:rsid w:val="00826A10"/>
    <w:rsid w:val="00827321"/>
    <w:rsid w:val="0083218B"/>
    <w:rsid w:val="00833363"/>
    <w:rsid w:val="008410D0"/>
    <w:rsid w:val="00843D7F"/>
    <w:rsid w:val="0084466A"/>
    <w:rsid w:val="00844E0F"/>
    <w:rsid w:val="0084747B"/>
    <w:rsid w:val="008479CE"/>
    <w:rsid w:val="00851625"/>
    <w:rsid w:val="00856C40"/>
    <w:rsid w:val="008571B4"/>
    <w:rsid w:val="00857413"/>
    <w:rsid w:val="00860E14"/>
    <w:rsid w:val="00861E5C"/>
    <w:rsid w:val="00862400"/>
    <w:rsid w:val="008642DC"/>
    <w:rsid w:val="00866330"/>
    <w:rsid w:val="00870196"/>
    <w:rsid w:val="00872BBC"/>
    <w:rsid w:val="00876C50"/>
    <w:rsid w:val="008838DF"/>
    <w:rsid w:val="00883B6B"/>
    <w:rsid w:val="00883C2E"/>
    <w:rsid w:val="008847C3"/>
    <w:rsid w:val="0088571E"/>
    <w:rsid w:val="00887E4A"/>
    <w:rsid w:val="00890E40"/>
    <w:rsid w:val="00891FB0"/>
    <w:rsid w:val="008936F6"/>
    <w:rsid w:val="00897CB6"/>
    <w:rsid w:val="008A2AD8"/>
    <w:rsid w:val="008A3DB9"/>
    <w:rsid w:val="008A48A6"/>
    <w:rsid w:val="008A5137"/>
    <w:rsid w:val="008C0859"/>
    <w:rsid w:val="008C197C"/>
    <w:rsid w:val="008C7270"/>
    <w:rsid w:val="008D19F6"/>
    <w:rsid w:val="008D2D5A"/>
    <w:rsid w:val="008D543C"/>
    <w:rsid w:val="008D62F8"/>
    <w:rsid w:val="008D66CD"/>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14B4"/>
    <w:rsid w:val="00923162"/>
    <w:rsid w:val="0092441C"/>
    <w:rsid w:val="009301CB"/>
    <w:rsid w:val="0093168B"/>
    <w:rsid w:val="00931F6B"/>
    <w:rsid w:val="00934B7A"/>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00F"/>
    <w:rsid w:val="009F45F4"/>
    <w:rsid w:val="009F5DC0"/>
    <w:rsid w:val="009F6FE1"/>
    <w:rsid w:val="00A02330"/>
    <w:rsid w:val="00A04D1B"/>
    <w:rsid w:val="00A064AC"/>
    <w:rsid w:val="00A0781F"/>
    <w:rsid w:val="00A1400E"/>
    <w:rsid w:val="00A1496E"/>
    <w:rsid w:val="00A1574D"/>
    <w:rsid w:val="00A16F7F"/>
    <w:rsid w:val="00A22075"/>
    <w:rsid w:val="00A22E75"/>
    <w:rsid w:val="00A261B7"/>
    <w:rsid w:val="00A32492"/>
    <w:rsid w:val="00A36712"/>
    <w:rsid w:val="00A51944"/>
    <w:rsid w:val="00A5701C"/>
    <w:rsid w:val="00A64BE5"/>
    <w:rsid w:val="00A67E07"/>
    <w:rsid w:val="00A70AA3"/>
    <w:rsid w:val="00A71171"/>
    <w:rsid w:val="00A7390B"/>
    <w:rsid w:val="00A77D48"/>
    <w:rsid w:val="00A838E8"/>
    <w:rsid w:val="00A912C2"/>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819EA"/>
    <w:rsid w:val="00B82612"/>
    <w:rsid w:val="00B83BF1"/>
    <w:rsid w:val="00B8519C"/>
    <w:rsid w:val="00B90C50"/>
    <w:rsid w:val="00B922E3"/>
    <w:rsid w:val="00B94029"/>
    <w:rsid w:val="00B97168"/>
    <w:rsid w:val="00BA081C"/>
    <w:rsid w:val="00BA354E"/>
    <w:rsid w:val="00BA730F"/>
    <w:rsid w:val="00BA7EF1"/>
    <w:rsid w:val="00BB05F9"/>
    <w:rsid w:val="00BB1C9B"/>
    <w:rsid w:val="00BB71C5"/>
    <w:rsid w:val="00BB7A19"/>
    <w:rsid w:val="00BC39BD"/>
    <w:rsid w:val="00BC5519"/>
    <w:rsid w:val="00BE0082"/>
    <w:rsid w:val="00BE2A8C"/>
    <w:rsid w:val="00BE3F1E"/>
    <w:rsid w:val="00BF2D45"/>
    <w:rsid w:val="00BF3853"/>
    <w:rsid w:val="00BF6406"/>
    <w:rsid w:val="00C03B69"/>
    <w:rsid w:val="00C10769"/>
    <w:rsid w:val="00C11DF9"/>
    <w:rsid w:val="00C21031"/>
    <w:rsid w:val="00C210AE"/>
    <w:rsid w:val="00C25C06"/>
    <w:rsid w:val="00C305B5"/>
    <w:rsid w:val="00C322CF"/>
    <w:rsid w:val="00C34C89"/>
    <w:rsid w:val="00C3527B"/>
    <w:rsid w:val="00C36E11"/>
    <w:rsid w:val="00C37697"/>
    <w:rsid w:val="00C41FD4"/>
    <w:rsid w:val="00C46422"/>
    <w:rsid w:val="00C5314B"/>
    <w:rsid w:val="00C62423"/>
    <w:rsid w:val="00C6327F"/>
    <w:rsid w:val="00C64A8E"/>
    <w:rsid w:val="00C6526D"/>
    <w:rsid w:val="00C65A47"/>
    <w:rsid w:val="00C67E00"/>
    <w:rsid w:val="00C71D00"/>
    <w:rsid w:val="00C72109"/>
    <w:rsid w:val="00C774DD"/>
    <w:rsid w:val="00C77EDF"/>
    <w:rsid w:val="00C813CF"/>
    <w:rsid w:val="00C84EDA"/>
    <w:rsid w:val="00C85F87"/>
    <w:rsid w:val="00C92B19"/>
    <w:rsid w:val="00C97274"/>
    <w:rsid w:val="00CA1AB0"/>
    <w:rsid w:val="00CB4755"/>
    <w:rsid w:val="00CC2467"/>
    <w:rsid w:val="00CC2C4F"/>
    <w:rsid w:val="00CC3325"/>
    <w:rsid w:val="00CC4673"/>
    <w:rsid w:val="00CC4D60"/>
    <w:rsid w:val="00CD074A"/>
    <w:rsid w:val="00CD2A91"/>
    <w:rsid w:val="00CD647F"/>
    <w:rsid w:val="00CD7267"/>
    <w:rsid w:val="00CE1BEA"/>
    <w:rsid w:val="00CE5E16"/>
    <w:rsid w:val="00CF483F"/>
    <w:rsid w:val="00CF69F8"/>
    <w:rsid w:val="00CF6A37"/>
    <w:rsid w:val="00D024A6"/>
    <w:rsid w:val="00D1299E"/>
    <w:rsid w:val="00D14527"/>
    <w:rsid w:val="00D152D0"/>
    <w:rsid w:val="00D15E0A"/>
    <w:rsid w:val="00D16BBC"/>
    <w:rsid w:val="00D200E2"/>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5E2D"/>
    <w:rsid w:val="00DF6694"/>
    <w:rsid w:val="00DF6A17"/>
    <w:rsid w:val="00DF6C65"/>
    <w:rsid w:val="00E019D5"/>
    <w:rsid w:val="00E01BA7"/>
    <w:rsid w:val="00E032CF"/>
    <w:rsid w:val="00E0360D"/>
    <w:rsid w:val="00E050A0"/>
    <w:rsid w:val="00E1010C"/>
    <w:rsid w:val="00E117CC"/>
    <w:rsid w:val="00E163DA"/>
    <w:rsid w:val="00E203FD"/>
    <w:rsid w:val="00E209A8"/>
    <w:rsid w:val="00E22883"/>
    <w:rsid w:val="00E22B56"/>
    <w:rsid w:val="00E3087C"/>
    <w:rsid w:val="00E30DC1"/>
    <w:rsid w:val="00E33652"/>
    <w:rsid w:val="00E431D7"/>
    <w:rsid w:val="00E4404B"/>
    <w:rsid w:val="00E45A8E"/>
    <w:rsid w:val="00E4621C"/>
    <w:rsid w:val="00E46FDB"/>
    <w:rsid w:val="00E5370E"/>
    <w:rsid w:val="00E549E4"/>
    <w:rsid w:val="00E55EB1"/>
    <w:rsid w:val="00E575B0"/>
    <w:rsid w:val="00E576E8"/>
    <w:rsid w:val="00E644B2"/>
    <w:rsid w:val="00E648C1"/>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494A"/>
    <w:rsid w:val="00ED5DEC"/>
    <w:rsid w:val="00EE4347"/>
    <w:rsid w:val="00EF373B"/>
    <w:rsid w:val="00EF3CDD"/>
    <w:rsid w:val="00EF5AA1"/>
    <w:rsid w:val="00EF6F03"/>
    <w:rsid w:val="00EF7EB2"/>
    <w:rsid w:val="00F10744"/>
    <w:rsid w:val="00F12FD2"/>
    <w:rsid w:val="00F14091"/>
    <w:rsid w:val="00F15A82"/>
    <w:rsid w:val="00F16A47"/>
    <w:rsid w:val="00F21246"/>
    <w:rsid w:val="00F27289"/>
    <w:rsid w:val="00F27E5F"/>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820D0"/>
    <w:rsid w:val="00F84693"/>
    <w:rsid w:val="00F846BF"/>
    <w:rsid w:val="00F87BD9"/>
    <w:rsid w:val="00F917AE"/>
    <w:rsid w:val="00F94578"/>
    <w:rsid w:val="00F97E65"/>
    <w:rsid w:val="00FA659D"/>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away.php?to=http%3A%2F%2Fuc.kadastr.ru&amp;post=-158828600_48&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3A%2F%2Frosreestr.ru&amp;post=-158828600_48&amp;cc_k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3A0E-FB23-4672-909A-90729FF1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3020</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2018-11-07T05:18:00Z</cp:lastPrinted>
  <dcterms:created xsi:type="dcterms:W3CDTF">2018-11-09T10:10:00Z</dcterms:created>
  <dcterms:modified xsi:type="dcterms:W3CDTF">2018-11-09T10:10:00Z</dcterms:modified>
</cp:coreProperties>
</file>