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4C" w:rsidRDefault="00655D1E" w:rsidP="00655D1E">
      <w:pPr>
        <w:jc w:val="center"/>
        <w:rPr>
          <w:b/>
          <w:sz w:val="28"/>
          <w:szCs w:val="28"/>
        </w:rPr>
      </w:pPr>
      <w:r w:rsidRPr="00655D1E">
        <w:rPr>
          <w:b/>
          <w:sz w:val="28"/>
          <w:szCs w:val="28"/>
        </w:rPr>
        <w:t>Информационное сообщение!</w:t>
      </w:r>
    </w:p>
    <w:p w:rsidR="00655D1E" w:rsidRDefault="00655D1E" w:rsidP="00655D1E">
      <w:pPr>
        <w:jc w:val="center"/>
        <w:rPr>
          <w:b/>
          <w:sz w:val="28"/>
          <w:szCs w:val="28"/>
        </w:rPr>
      </w:pPr>
    </w:p>
    <w:p w:rsidR="00655D1E" w:rsidRDefault="00655D1E" w:rsidP="00655D1E">
      <w:pPr>
        <w:jc w:val="center"/>
        <w:rPr>
          <w:b/>
          <w:sz w:val="28"/>
          <w:szCs w:val="28"/>
        </w:rPr>
      </w:pPr>
    </w:p>
    <w:p w:rsidR="00655D1E" w:rsidRDefault="00655D1E" w:rsidP="00655D1E">
      <w:pPr>
        <w:jc w:val="center"/>
        <w:rPr>
          <w:b/>
          <w:sz w:val="28"/>
          <w:szCs w:val="28"/>
        </w:rPr>
      </w:pPr>
    </w:p>
    <w:p w:rsidR="00655D1E" w:rsidRDefault="00655D1E" w:rsidP="00655D1E">
      <w:pPr>
        <w:pStyle w:val="a4"/>
        <w:tabs>
          <w:tab w:val="left" w:leader="underscore" w:pos="0"/>
        </w:tabs>
        <w:spacing w:after="0"/>
        <w:jc w:val="both"/>
      </w:pPr>
      <w:r>
        <w:rPr>
          <w:sz w:val="28"/>
          <w:szCs w:val="28"/>
        </w:rPr>
        <w:tab/>
        <w:t xml:space="preserve">Комитет промышленной политики, торговли и топливно-энергетического комплекса Волгоградской области в целях обеспечения заблаговременной подготовки к введению обязательной маркировки духов и туалетной воды, фототоваров, шин и товаров легкой промышленности информирует о том, что: </w:t>
      </w:r>
    </w:p>
    <w:p w:rsidR="00655D1E" w:rsidRDefault="00655D1E" w:rsidP="00655D1E">
      <w:pPr>
        <w:ind w:firstLine="709"/>
        <w:jc w:val="both"/>
      </w:pPr>
      <w:r>
        <w:rPr>
          <w:sz w:val="28"/>
          <w:szCs w:val="28"/>
          <w:shd w:val="clear" w:color="auto" w:fill="FFFFFF"/>
        </w:rPr>
        <w:t>с  1 октября 2020 г. запрещен оборот немаркированных фототоваров (постановление Правительства Российской Федерации  № 1953);</w:t>
      </w:r>
    </w:p>
    <w:p w:rsidR="00655D1E" w:rsidRDefault="00655D1E" w:rsidP="00655D1E">
      <w:pPr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с 1 ноября 2020 года запрещается производство и импорт немаркированных шин, а также их продажа участниками оборота, работающими напрямую с производителями и импортерами. </w:t>
      </w:r>
      <w:r>
        <w:rPr>
          <w:rStyle w:val="paraccent"/>
          <w:sz w:val="28"/>
          <w:szCs w:val="28"/>
          <w:shd w:val="clear" w:color="auto" w:fill="F7F7F7"/>
        </w:rPr>
        <w:t xml:space="preserve">С 15 декабря 2020 года </w:t>
      </w:r>
      <w:r>
        <w:rPr>
          <w:sz w:val="28"/>
          <w:szCs w:val="28"/>
          <w:shd w:val="clear" w:color="auto" w:fill="F7F7F7"/>
        </w:rPr>
        <w:t>запрещается оборот и вывод из оборота немаркированных шин</w:t>
      </w:r>
      <w:r>
        <w:rPr>
          <w:sz w:val="28"/>
          <w:szCs w:val="28"/>
          <w:shd w:val="clear" w:color="auto" w:fill="FFFFFF"/>
        </w:rPr>
        <w:t xml:space="preserve"> (постановление Правительства Российской Федерации № 1958);</w:t>
      </w:r>
    </w:p>
    <w:p w:rsidR="00655D1E" w:rsidRDefault="00655D1E" w:rsidP="00655D1E">
      <w:pPr>
        <w:ind w:firstLine="709"/>
        <w:jc w:val="both"/>
      </w:pPr>
      <w:r>
        <w:rPr>
          <w:sz w:val="28"/>
          <w:szCs w:val="28"/>
          <w:shd w:val="clear" w:color="auto" w:fill="FFFFFF"/>
        </w:rPr>
        <w:t>с 1 января 2021 запрещен оборот немаркированных товаров легкой промышленности (постановление Правительства Российской Федерации      № 1956).</w:t>
      </w:r>
    </w:p>
    <w:p w:rsidR="00655D1E" w:rsidRDefault="00655D1E" w:rsidP="00655D1E">
      <w:pPr>
        <w:tabs>
          <w:tab w:val="left" w:leader="underscore" w:pos="0"/>
        </w:tabs>
        <w:ind w:firstLine="709"/>
        <w:jc w:val="both"/>
      </w:pPr>
      <w:r>
        <w:rPr>
          <w:sz w:val="28"/>
          <w:szCs w:val="28"/>
          <w:shd w:val="clear" w:color="auto" w:fill="FFFFFF"/>
        </w:rPr>
        <w:t>1 октября 2020 г. начинается обязательная маркировка парфюмерной продукции, производимой и ввозимой на территорию Российской Федерации и передача сведений об обороте товаров в систему Честный ЗНАК. До 30 сентября 2021 г. разрешается реализация немаркированных товарных остатков, произведенных или ввезенных на территорию Российской Федерации до 1 октября 2020 г.</w:t>
      </w:r>
    </w:p>
    <w:p w:rsidR="00655D1E" w:rsidRDefault="00655D1E" w:rsidP="00655D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5D1E" w:rsidRDefault="00655D1E" w:rsidP="00655D1E">
      <w:pPr>
        <w:pStyle w:val="a4"/>
        <w:jc w:val="both"/>
      </w:pPr>
      <w:r>
        <w:rPr>
          <w:sz w:val="28"/>
          <w:szCs w:val="28"/>
          <w:shd w:val="clear" w:color="auto" w:fill="FFFFFF"/>
        </w:rPr>
        <w:tab/>
        <w:t xml:space="preserve">Подробная информация о Единой национальной системе цифровой маркировки и </w:t>
      </w:r>
      <w:proofErr w:type="spellStart"/>
      <w:r>
        <w:rPr>
          <w:sz w:val="28"/>
          <w:szCs w:val="28"/>
          <w:shd w:val="clear" w:color="auto" w:fill="FFFFFF"/>
        </w:rPr>
        <w:t>прослеживаемости</w:t>
      </w:r>
      <w:proofErr w:type="spellEnd"/>
      <w:r>
        <w:rPr>
          <w:sz w:val="28"/>
          <w:szCs w:val="28"/>
          <w:shd w:val="clear" w:color="auto" w:fill="FFFFFF"/>
        </w:rPr>
        <w:t xml:space="preserve"> товаров и экспериментах по маркировке представлена на сайте </w:t>
      </w:r>
      <w:hyperlink r:id="rId4" w:anchor="_blank" w:history="1">
        <w:r>
          <w:rPr>
            <w:rStyle w:val="ListLabel34"/>
          </w:rPr>
          <w:t>https://ЧестныйЗНАК.рф/</w:t>
        </w:r>
      </w:hyperlink>
      <w:r>
        <w:rPr>
          <w:sz w:val="28"/>
          <w:szCs w:val="28"/>
          <w:shd w:val="clear" w:color="auto" w:fill="FFFFFF"/>
        </w:rPr>
        <w:t>.</w:t>
      </w:r>
    </w:p>
    <w:p w:rsidR="00655D1E" w:rsidRPr="00655D1E" w:rsidRDefault="00655D1E" w:rsidP="00655D1E">
      <w:pPr>
        <w:jc w:val="center"/>
        <w:rPr>
          <w:b/>
          <w:sz w:val="28"/>
          <w:szCs w:val="28"/>
        </w:rPr>
      </w:pPr>
    </w:p>
    <w:sectPr w:rsidR="00655D1E" w:rsidRPr="00655D1E" w:rsidSect="00655D1E">
      <w:pgSz w:w="11906" w:h="16838"/>
      <w:pgMar w:top="1247" w:right="850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655D1E"/>
    <w:rsid w:val="000A28BF"/>
    <w:rsid w:val="003B614D"/>
    <w:rsid w:val="00452E03"/>
    <w:rsid w:val="00655D1E"/>
    <w:rsid w:val="006E104C"/>
    <w:rsid w:val="008325E3"/>
    <w:rsid w:val="00BB6649"/>
    <w:rsid w:val="00E93D91"/>
    <w:rsid w:val="00EF50A2"/>
    <w:rsid w:val="00F6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  <w:style w:type="character" w:customStyle="1" w:styleId="ListLabel34">
    <w:name w:val="ListLabel 34"/>
    <w:rsid w:val="00655D1E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paraccent">
    <w:name w:val="par__accent"/>
    <w:basedOn w:val="a0"/>
    <w:rsid w:val="00655D1E"/>
  </w:style>
  <w:style w:type="paragraph" w:styleId="a4">
    <w:name w:val="Body Text"/>
    <w:basedOn w:val="a"/>
    <w:link w:val="a5"/>
    <w:rsid w:val="00655D1E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655D1E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jghhoc2aj1c8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NSN</dc:creator>
  <cp:keywords/>
  <dc:description/>
  <cp:lastModifiedBy>DIM</cp:lastModifiedBy>
  <cp:revision>2</cp:revision>
  <dcterms:created xsi:type="dcterms:W3CDTF">2020-08-13T09:26:00Z</dcterms:created>
  <dcterms:modified xsi:type="dcterms:W3CDTF">2020-08-13T09:26:00Z</dcterms:modified>
</cp:coreProperties>
</file>