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B2" w:rsidRDefault="00CE7576"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3EEAA32" wp14:editId="660404DF">
            <wp:extent cx="2349500" cy="1350645"/>
            <wp:effectExtent l="0" t="0" r="0" b="190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76" w:rsidRDefault="00CE7576"/>
    <w:p w:rsidR="00217718" w:rsidRDefault="00217718" w:rsidP="002177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 административном обследовании земельного участка выявлено нарушение, подведомственное иному органу государственного надзора </w:t>
      </w:r>
    </w:p>
    <w:p w:rsidR="00217718" w:rsidRDefault="00217718" w:rsidP="00217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Управление Росреестра по Волгоградской области поступило обращение гражданина по вопросу осуществления земельных работ на арендуемом им земельном участке и привлечения к ответственности по статье 7.1 КоАП РФ в связи с самовольным занятием участка.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имеющихся полномочий государственным инспектором проведено административное обследование указанного в обращении земельного участка.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административного обследования установлено, что </w:t>
      </w:r>
      <w:r>
        <w:rPr>
          <w:rFonts w:ascii="Times New Roman" w:hAnsi="Times New Roman"/>
          <w:sz w:val="28"/>
          <w:szCs w:val="28"/>
        </w:rPr>
        <w:t>земельные работы</w:t>
      </w:r>
      <w:r>
        <w:rPr>
          <w:rFonts w:ascii="Times New Roman" w:hAnsi="Times New Roman"/>
          <w:sz w:val="28"/>
          <w:szCs w:val="28"/>
        </w:rPr>
        <w:t xml:space="preserve"> на участке не ведутся, техника отсутствует. Признаки самовольного занятия земельного участка не установлены. В ходе административного обследования на части земельного участка выявлены признаки самовольного снятия и перемещения плодородного слоя почвы, составлен акт по признакам нарушения земельного законодательства Российской Федерации, ответственность за которое предусмотрена частью 1 статьи 8.6 Кодекса Российской Федерации об административных правонарушениях. 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не уполномочено на проведение контрольно-надзорных мероприятий, возбуждение дела об административном </w:t>
      </w:r>
      <w:r>
        <w:rPr>
          <w:rFonts w:ascii="Times New Roman" w:hAnsi="Times New Roman"/>
          <w:sz w:val="28"/>
          <w:szCs w:val="28"/>
        </w:rPr>
        <w:t>правонарушении и</w:t>
      </w:r>
      <w:r>
        <w:rPr>
          <w:rFonts w:ascii="Times New Roman" w:hAnsi="Times New Roman"/>
          <w:sz w:val="28"/>
          <w:szCs w:val="28"/>
        </w:rPr>
        <w:t xml:space="preserve"> привлечение к административной ответственности по части 1 статьи 8.6 Кодекса Российской Федерации об административных правонарушениях.  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 Положения о государственном земельном надзоре, утвержденного Постановлением Правительства Российской Федерации от 02.01.2015 № 1, государственный земельный надзор за соблюдением требований о запрете самовольного снятия, перемещения и уничтожения плодородного слоя почвы осуществляет Федеральная служба по ветеринарному и фитосанитарному надзору и ее территориальные органы.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пунктом 14 Правил проведения административного обследования объектов земельных отношений, утвержденных Постановлением Правительства Российской Федерации от 18.03.2015 № 251 в случае выявления по итогам проведения административного обследования нарушения требований земельного законодательства Российской Федерации, за которые законодательством Российской Федерации предусмотрена ответственность, привлечение к которой не относится к компетенции органа </w:t>
      </w:r>
      <w:r>
        <w:rPr>
          <w:rFonts w:ascii="Times New Roman" w:hAnsi="Times New Roman"/>
          <w:sz w:val="28"/>
          <w:szCs w:val="28"/>
        </w:rPr>
        <w:lastRenderedPageBreak/>
        <w:t>государственного земельного надзора, проводившего административное обследование, акт административного обследования направляется в орган государственного земельного надзора, уполномоченный на рассмотрение дела о таком нарушении, для проведения проверки в порядке, предусмотренном законодательством Российской Федерации.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направлен ответ о том, что копии материалов административного обследования земельного участка направлены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Ростовской, Волгоградской и Астраханской областям и Республике Калмыкия для рассмотрения вопроса о возможности принятия мер в рамках установленной компетенции.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проведения внеплановой проверки в рамках части 6 статьи 71.1. Земельного кодекса Российской Федерации, либо для возбуждения дела об административном правонарушении в порядке пункта 3 части 1 статьи 28.1. Кодекса Российской Федерации об административных правонарушениях отсутствуют.</w:t>
      </w:r>
    </w:p>
    <w:p w:rsidR="00217718" w:rsidRDefault="00217718" w:rsidP="002177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7718" w:rsidRDefault="00217718" w:rsidP="002177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7576" w:rsidRPr="00CE7576" w:rsidRDefault="00CE7576" w:rsidP="00217718">
      <w:pPr>
        <w:shd w:val="clear" w:color="auto" w:fill="FFFFFF"/>
        <w:spacing w:after="0" w:line="240" w:lineRule="auto"/>
        <w:ind w:firstLine="709"/>
        <w:jc w:val="center"/>
        <w:rPr>
          <w:color w:val="000000" w:themeColor="text1"/>
        </w:rPr>
      </w:pPr>
    </w:p>
    <w:sectPr w:rsidR="00CE7576" w:rsidRPr="00CE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96"/>
    <w:rsid w:val="00217718"/>
    <w:rsid w:val="006331B2"/>
    <w:rsid w:val="00751396"/>
    <w:rsid w:val="00C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C4A2-EB5B-4007-BCDF-22BA723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Дарья Дмитриевна</dc:creator>
  <cp:keywords/>
  <dc:description/>
  <cp:lastModifiedBy>Бондарева Дарья Дмитриевна</cp:lastModifiedBy>
  <cp:revision>5</cp:revision>
  <dcterms:created xsi:type="dcterms:W3CDTF">2020-11-20T11:50:00Z</dcterms:created>
  <dcterms:modified xsi:type="dcterms:W3CDTF">2020-11-20T11:53:00Z</dcterms:modified>
</cp:coreProperties>
</file>