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115A8B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151C5" w:rsidRPr="00115A8B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A46597" w:rsidRDefault="00F4444E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597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="00F308F2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095F26">
        <w:rPr>
          <w:rFonts w:ascii="Times New Roman" w:hAnsi="Times New Roman" w:cs="Times New Roman"/>
          <w:sz w:val="24"/>
          <w:szCs w:val="24"/>
        </w:rPr>
        <w:t>1210000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A465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A46597">
        <w:rPr>
          <w:rFonts w:ascii="Times New Roman" w:hAnsi="Times New Roman" w:cs="Times New Roman"/>
          <w:sz w:val="24"/>
          <w:szCs w:val="24"/>
        </w:rPr>
        <w:t>.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Pr="00A46597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Pr="00A46597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34:08:</w:t>
      </w:r>
      <w:r w:rsidR="00095F26">
        <w:rPr>
          <w:rFonts w:ascii="Times New Roman" w:hAnsi="Times New Roman" w:cs="Times New Roman"/>
          <w:sz w:val="24"/>
          <w:szCs w:val="24"/>
        </w:rPr>
        <w:t>150101</w:t>
      </w:r>
      <w:r w:rsidR="00A46597" w:rsidRPr="00A46597">
        <w:rPr>
          <w:rFonts w:ascii="Times New Roman" w:hAnsi="Times New Roman" w:cs="Times New Roman"/>
          <w:sz w:val="24"/>
          <w:szCs w:val="24"/>
        </w:rPr>
        <w:t>:</w:t>
      </w:r>
      <w:r w:rsidR="00095F26">
        <w:rPr>
          <w:rFonts w:ascii="Times New Roman" w:hAnsi="Times New Roman" w:cs="Times New Roman"/>
          <w:sz w:val="24"/>
          <w:szCs w:val="24"/>
        </w:rPr>
        <w:t>124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Pr="00A46597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A46597" w:rsidRPr="00A4659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Pr="00A46597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A46597">
        <w:rPr>
          <w:rFonts w:ascii="Times New Roman" w:hAnsi="Times New Roman" w:cs="Times New Roman"/>
          <w:sz w:val="24"/>
          <w:szCs w:val="24"/>
        </w:rPr>
        <w:t>ого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A46597" w:rsidRPr="00A46597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095F26">
        <w:rPr>
          <w:rFonts w:ascii="Times New Roman" w:hAnsi="Times New Roman" w:cs="Times New Roman"/>
          <w:sz w:val="24"/>
          <w:szCs w:val="24"/>
        </w:rPr>
        <w:t>Качалинского</w:t>
      </w:r>
      <w:r w:rsidR="00A46597" w:rsidRPr="00A465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="00095F26">
        <w:rPr>
          <w:rFonts w:ascii="Times New Roman" w:hAnsi="Times New Roman" w:cs="Times New Roman"/>
          <w:sz w:val="24"/>
          <w:szCs w:val="24"/>
        </w:rPr>
        <w:t>вид разрешённого использование: под пастбища для скота</w:t>
      </w:r>
      <w:r w:rsidR="008151C5" w:rsidRPr="00A46597">
        <w:rPr>
          <w:rFonts w:ascii="Times New Roman" w:hAnsi="Times New Roman" w:cs="Times New Roman"/>
          <w:sz w:val="24"/>
          <w:szCs w:val="24"/>
        </w:rPr>
        <w:t>;</w:t>
      </w:r>
    </w:p>
    <w:p w:rsidR="008151C5" w:rsidRPr="00A46597" w:rsidRDefault="00115A8B" w:rsidP="00095F26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597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095F26">
        <w:rPr>
          <w:rFonts w:ascii="Times New Roman" w:hAnsi="Times New Roman" w:cs="Times New Roman"/>
          <w:sz w:val="24"/>
          <w:szCs w:val="24"/>
        </w:rPr>
        <w:t>36000</w:t>
      </w:r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6597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095F26">
        <w:rPr>
          <w:rFonts w:ascii="Times New Roman" w:hAnsi="Times New Roman" w:cs="Times New Roman"/>
          <w:sz w:val="24"/>
          <w:szCs w:val="24"/>
        </w:rPr>
        <w:t>150101</w:t>
      </w:r>
      <w:r w:rsidR="00A46597" w:rsidRPr="00A46597">
        <w:rPr>
          <w:rFonts w:ascii="Times New Roman" w:hAnsi="Times New Roman" w:cs="Times New Roman"/>
          <w:sz w:val="24"/>
          <w:szCs w:val="24"/>
        </w:rPr>
        <w:t>:</w:t>
      </w:r>
      <w:r w:rsidR="00095F26">
        <w:rPr>
          <w:rFonts w:ascii="Times New Roman" w:hAnsi="Times New Roman" w:cs="Times New Roman"/>
          <w:sz w:val="24"/>
          <w:szCs w:val="24"/>
        </w:rPr>
        <w:t>126</w:t>
      </w:r>
      <w:r w:rsidRPr="00A46597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A46597" w:rsidRPr="00A4659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A46597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 w:rsidR="00A46597" w:rsidRPr="00A46597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095F26">
        <w:rPr>
          <w:rFonts w:ascii="Times New Roman" w:hAnsi="Times New Roman" w:cs="Times New Roman"/>
          <w:sz w:val="24"/>
          <w:szCs w:val="24"/>
        </w:rPr>
        <w:t>Качалинского</w:t>
      </w:r>
      <w:r w:rsidR="00A46597" w:rsidRPr="00A46597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095F26">
        <w:rPr>
          <w:rFonts w:ascii="Times New Roman" w:hAnsi="Times New Roman" w:cs="Times New Roman"/>
          <w:sz w:val="24"/>
          <w:szCs w:val="24"/>
        </w:rPr>
        <w:t>вид разрешённого использования: под размещение фермы для КРС, выгульных базов, площадки для складирования грубых кормов, площадки для хранения сельскохозяйственной техники.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6597">
        <w:rPr>
          <w:rFonts w:ascii="Times New Roman" w:hAnsi="Times New Roman" w:cs="Times New Roman"/>
          <w:sz w:val="24"/>
          <w:szCs w:val="24"/>
        </w:rPr>
        <w:tab/>
      </w:r>
      <w:r w:rsidR="00A46597" w:rsidRPr="00A465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Граждане и крестьянские (фермерские) хозяйства для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осуществления крестьянским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(фермерским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хозяйств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ами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их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A46597">
        <w:rPr>
          <w:rFonts w:ascii="Times New Roman" w:hAnsi="Times New Roman" w:cs="Times New Roman"/>
          <w:sz w:val="24"/>
          <w:szCs w:val="24"/>
        </w:rPr>
        <w:t>, которые заинтересованы в заключении</w:t>
      </w:r>
      <w:r w:rsidR="008151C5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46597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A46597">
        <w:rPr>
          <w:rFonts w:ascii="Times New Roman" w:hAnsi="Times New Roman" w:cs="Times New Roman"/>
          <w:sz w:val="24"/>
          <w:szCs w:val="24"/>
        </w:rPr>
        <w:t>ов аренды</w:t>
      </w:r>
      <w:r w:rsidR="00B31387" w:rsidRPr="00A4659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 w:rsidRPr="00A46597">
        <w:rPr>
          <w:rFonts w:ascii="Times New Roman" w:hAnsi="Times New Roman" w:cs="Times New Roman"/>
          <w:sz w:val="24"/>
          <w:szCs w:val="24"/>
        </w:rPr>
        <w:t>ых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F380F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6B670E">
        <w:rPr>
          <w:rFonts w:ascii="Times New Roman" w:hAnsi="Times New Roman" w:cs="Times New Roman"/>
          <w:sz w:val="24"/>
          <w:szCs w:val="24"/>
        </w:rPr>
        <w:t>23.07.</w:t>
      </w:r>
      <w:r w:rsidR="00A21A22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6B670E">
        <w:rPr>
          <w:rFonts w:ascii="Times New Roman" w:hAnsi="Times New Roman" w:cs="Times New Roman"/>
          <w:sz w:val="24"/>
          <w:szCs w:val="24"/>
        </w:rPr>
        <w:t>21.08</w:t>
      </w:r>
      <w:bookmarkStart w:id="0" w:name="_GoBack"/>
      <w:bookmarkEnd w:id="0"/>
      <w:r w:rsidR="006B670E">
        <w:rPr>
          <w:rFonts w:ascii="Times New Roman" w:hAnsi="Times New Roman" w:cs="Times New Roman"/>
          <w:sz w:val="24"/>
          <w:szCs w:val="24"/>
        </w:rPr>
        <w:t>.</w:t>
      </w:r>
      <w:r w:rsidR="00A21A22">
        <w:rPr>
          <w:rFonts w:ascii="Times New Roman" w:hAnsi="Times New Roman" w:cs="Times New Roman"/>
          <w:sz w:val="24"/>
          <w:szCs w:val="24"/>
        </w:rPr>
        <w:t>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095F26">
        <w:rPr>
          <w:rFonts w:ascii="Times New Roman" w:hAnsi="Times New Roman" w:cs="Times New Roman"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sz w:val="24"/>
          <w:szCs w:val="24"/>
        </w:rPr>
        <w:t xml:space="preserve">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A46597">
        <w:rPr>
          <w:rFonts w:ascii="Times New Roman" w:hAnsi="Times New Roman" w:cs="Times New Roman"/>
          <w:sz w:val="24"/>
          <w:szCs w:val="24"/>
        </w:rPr>
        <w:t>земельного участка подается</w:t>
      </w:r>
      <w:r w:rsidRPr="0063537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A4659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885BA7" w:rsidRPr="00D73EBF" w:rsidRDefault="00F26F38" w:rsidP="00095F26">
      <w:pPr>
        <w:pStyle w:val="a3"/>
        <w:ind w:left="-567"/>
        <w:jc w:val="center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hyperlink r:id="rId4" w:history="1"/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95F26"/>
    <w:rsid w:val="000D2E2E"/>
    <w:rsid w:val="00115A8B"/>
    <w:rsid w:val="00175CF6"/>
    <w:rsid w:val="001C759C"/>
    <w:rsid w:val="001F380F"/>
    <w:rsid w:val="00212065"/>
    <w:rsid w:val="00283E7D"/>
    <w:rsid w:val="002F150B"/>
    <w:rsid w:val="003E38D2"/>
    <w:rsid w:val="004B74AA"/>
    <w:rsid w:val="00517B85"/>
    <w:rsid w:val="00635379"/>
    <w:rsid w:val="006B670E"/>
    <w:rsid w:val="006E75F3"/>
    <w:rsid w:val="008151C5"/>
    <w:rsid w:val="00817A0B"/>
    <w:rsid w:val="00885BA7"/>
    <w:rsid w:val="009603F7"/>
    <w:rsid w:val="009B497A"/>
    <w:rsid w:val="009C4051"/>
    <w:rsid w:val="00A058E9"/>
    <w:rsid w:val="00A21A22"/>
    <w:rsid w:val="00A227E0"/>
    <w:rsid w:val="00A46597"/>
    <w:rsid w:val="00B31387"/>
    <w:rsid w:val="00B64FF4"/>
    <w:rsid w:val="00D73EBF"/>
    <w:rsid w:val="00D7618B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36</cp:revision>
  <cp:lastPrinted>2018-07-10T13:59:00Z</cp:lastPrinted>
  <dcterms:created xsi:type="dcterms:W3CDTF">2015-06-30T16:03:00Z</dcterms:created>
  <dcterms:modified xsi:type="dcterms:W3CDTF">2018-07-10T13:59:00Z</dcterms:modified>
</cp:coreProperties>
</file>