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E" w:rsidRPr="0023645D" w:rsidRDefault="001E1242" w:rsidP="001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4CA" w:rsidRPr="0023645D">
        <w:rPr>
          <w:rFonts w:ascii="Times New Roman" w:hAnsi="Times New Roman" w:cs="Times New Roman"/>
          <w:b/>
          <w:sz w:val="24"/>
          <w:szCs w:val="24"/>
        </w:rPr>
        <w:t>ОЦЕНКА  ЭФФЕКТИВНОСТИ  РЕАЛИЗАЦИИ</w:t>
      </w:r>
    </w:p>
    <w:p w:rsidR="00251F20" w:rsidRPr="0023645D" w:rsidRDefault="00251F20" w:rsidP="001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5D">
        <w:rPr>
          <w:rFonts w:ascii="Times New Roman" w:hAnsi="Times New Roman" w:cs="Times New Roman"/>
          <w:b/>
          <w:sz w:val="24"/>
          <w:szCs w:val="24"/>
        </w:rPr>
        <w:t xml:space="preserve">ДОЛГОСРОЧНЫХ  </w:t>
      </w:r>
      <w:r w:rsidR="00A1767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23645D">
        <w:rPr>
          <w:rFonts w:ascii="Times New Roman" w:hAnsi="Times New Roman" w:cs="Times New Roman"/>
          <w:b/>
          <w:sz w:val="24"/>
          <w:szCs w:val="24"/>
        </w:rPr>
        <w:t xml:space="preserve">  ЦЕЛЕВЫХ  ПРОГРАММ</w:t>
      </w:r>
      <w:r w:rsidR="001054CA" w:rsidRPr="0023645D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181B54" w:rsidRDefault="00251F20" w:rsidP="001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5D">
        <w:rPr>
          <w:rFonts w:ascii="Times New Roman" w:hAnsi="Times New Roman" w:cs="Times New Roman"/>
          <w:b/>
          <w:sz w:val="24"/>
          <w:szCs w:val="24"/>
        </w:rPr>
        <w:t>ПРЕДЛАГАЕМЫХ  К  ФИНАНСИРОВАНИЮ  ИЗ  РАЙОННОГО  БЮДЖЕТА</w:t>
      </w:r>
    </w:p>
    <w:p w:rsidR="00181B54" w:rsidRDefault="00181B54" w:rsidP="001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181B54">
        <w:rPr>
          <w:rFonts w:ascii="Times New Roman" w:hAnsi="Times New Roman" w:cs="Times New Roman"/>
          <w:b/>
          <w:sz w:val="28"/>
          <w:szCs w:val="28"/>
        </w:rPr>
        <w:t>20</w:t>
      </w:r>
      <w:r w:rsidR="00E753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И  ПЛАНОВЫЙ  ПЕРИОД   </w:t>
      </w:r>
      <w:r w:rsidRPr="00181B54">
        <w:rPr>
          <w:rFonts w:ascii="Times New Roman" w:hAnsi="Times New Roman" w:cs="Times New Roman"/>
          <w:b/>
          <w:sz w:val="28"/>
          <w:szCs w:val="28"/>
        </w:rPr>
        <w:t>20</w:t>
      </w:r>
      <w:r w:rsidR="00B27CA5">
        <w:rPr>
          <w:rFonts w:ascii="Times New Roman" w:hAnsi="Times New Roman" w:cs="Times New Roman"/>
          <w:b/>
          <w:sz w:val="28"/>
          <w:szCs w:val="28"/>
        </w:rPr>
        <w:t>2</w:t>
      </w:r>
      <w:r w:rsidR="00E75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Pr="00181B54">
        <w:rPr>
          <w:rFonts w:ascii="Times New Roman" w:hAnsi="Times New Roman" w:cs="Times New Roman"/>
          <w:b/>
          <w:sz w:val="28"/>
          <w:szCs w:val="28"/>
        </w:rPr>
        <w:t>20</w:t>
      </w:r>
      <w:r w:rsidR="00E7537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ГОДОВ</w:t>
      </w:r>
    </w:p>
    <w:p w:rsidR="001054CA" w:rsidRPr="0023645D" w:rsidRDefault="00251F20" w:rsidP="001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5D">
        <w:rPr>
          <w:rFonts w:ascii="Times New Roman" w:hAnsi="Times New Roman" w:cs="Times New Roman"/>
          <w:b/>
          <w:sz w:val="24"/>
          <w:szCs w:val="24"/>
        </w:rPr>
        <w:t xml:space="preserve">  ЗА    </w:t>
      </w:r>
      <w:r w:rsidR="00373F5B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="000E2990" w:rsidRPr="000E2990">
        <w:rPr>
          <w:rFonts w:ascii="Times New Roman" w:hAnsi="Times New Roman" w:cs="Times New Roman"/>
          <w:b/>
          <w:sz w:val="32"/>
          <w:szCs w:val="32"/>
        </w:rPr>
        <w:t>201</w:t>
      </w:r>
      <w:r w:rsidR="00E75371">
        <w:rPr>
          <w:rFonts w:ascii="Times New Roman" w:hAnsi="Times New Roman" w:cs="Times New Roman"/>
          <w:b/>
          <w:sz w:val="32"/>
          <w:szCs w:val="32"/>
        </w:rPr>
        <w:t>9</w:t>
      </w:r>
      <w:r w:rsidR="000E299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23645D">
        <w:rPr>
          <w:rFonts w:ascii="Times New Roman" w:hAnsi="Times New Roman" w:cs="Times New Roman"/>
          <w:b/>
          <w:sz w:val="24"/>
          <w:szCs w:val="24"/>
        </w:rPr>
        <w:t>ИНАНСОВ</w:t>
      </w:r>
      <w:r w:rsidR="00373F5B">
        <w:rPr>
          <w:rFonts w:ascii="Times New Roman" w:hAnsi="Times New Roman" w:cs="Times New Roman"/>
          <w:b/>
          <w:sz w:val="24"/>
          <w:szCs w:val="24"/>
        </w:rPr>
        <w:t>ОГО</w:t>
      </w:r>
      <w:r w:rsidRPr="0023645D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373F5B">
        <w:rPr>
          <w:rFonts w:ascii="Times New Roman" w:hAnsi="Times New Roman" w:cs="Times New Roman"/>
          <w:b/>
          <w:sz w:val="24"/>
          <w:szCs w:val="24"/>
        </w:rPr>
        <w:t>А.</w:t>
      </w:r>
      <w:r w:rsidRPr="00236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4CA" w:rsidRDefault="001054CA" w:rsidP="001054CA">
      <w:pPr>
        <w:pStyle w:val="ConsPlusTitle"/>
        <w:widowControl/>
        <w:jc w:val="center"/>
      </w:pPr>
    </w:p>
    <w:p w:rsidR="00BC2283" w:rsidRDefault="00BC2283" w:rsidP="001054CA">
      <w:pPr>
        <w:pStyle w:val="ConsPlusTitle"/>
        <w:widowControl/>
        <w:jc w:val="center"/>
      </w:pPr>
    </w:p>
    <w:p w:rsidR="007F49C9" w:rsidRPr="009C00EE" w:rsidRDefault="00221C88" w:rsidP="00221C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0E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</w:t>
      </w:r>
      <w:r w:rsidR="009377D9" w:rsidRPr="009C00EE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671" w:rsidRPr="009C00E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 xml:space="preserve"> целевых программ </w:t>
      </w:r>
      <w:r w:rsidR="009377D9" w:rsidRPr="009C00E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района 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9377D9" w:rsidRPr="009C00EE">
        <w:rPr>
          <w:rFonts w:ascii="Times New Roman" w:hAnsi="Times New Roman" w:cs="Times New Roman"/>
          <w:b w:val="0"/>
          <w:sz w:val="28"/>
          <w:szCs w:val="28"/>
        </w:rPr>
        <w:t xml:space="preserve">  в  соответствии  с</w:t>
      </w:r>
      <w:r w:rsidR="009377D9" w:rsidRPr="009C00EE">
        <w:rPr>
          <w:rFonts w:ascii="Times New Roman" w:hAnsi="Times New Roman" w:cs="Times New Roman"/>
          <w:sz w:val="28"/>
          <w:szCs w:val="28"/>
        </w:rPr>
        <w:t xml:space="preserve">  </w:t>
      </w:r>
      <w:r w:rsidRPr="009C0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утвержденным «Порядком проведения и критериях оценки эффективности реализации долгосрочных целевых программ Иловлинского муниципального района Волгоградской области</w:t>
      </w:r>
      <w:r w:rsidR="00AF577D" w:rsidRPr="009C00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C0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 постановление от  07.12.2011г.  №  1491),  а  также  в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>целях достижения оптимального соотношения связанных с их реализацией затрат и достигаемых в ходе реализации результатов</w:t>
      </w:r>
      <w:r w:rsidRPr="009C00EE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 w:rsidR="007F49C9" w:rsidRPr="009C00EE">
        <w:rPr>
          <w:rFonts w:ascii="Times New Roman" w:hAnsi="Times New Roman" w:cs="Times New Roman"/>
          <w:b w:val="0"/>
          <w:sz w:val="28"/>
          <w:szCs w:val="28"/>
        </w:rPr>
        <w:t>обеспечения соблюдения следующих принципов :</w:t>
      </w:r>
    </w:p>
    <w:p w:rsidR="007F49C9" w:rsidRPr="009C00EE" w:rsidRDefault="00C54816" w:rsidP="00C548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- </w:t>
      </w:r>
      <w:r w:rsidR="007F49C9" w:rsidRPr="009C00EE">
        <w:rPr>
          <w:rFonts w:ascii="Times New Roman" w:hAnsi="Times New Roman" w:cs="Times New Roman"/>
          <w:sz w:val="28"/>
          <w:szCs w:val="28"/>
        </w:rPr>
        <w:t>результативности и эффективности использования бюджетных средств;</w:t>
      </w:r>
    </w:p>
    <w:p w:rsidR="007F49C9" w:rsidRPr="009C00EE" w:rsidRDefault="00C54816" w:rsidP="00C548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- </w:t>
      </w:r>
      <w:r w:rsidR="007F49C9" w:rsidRPr="009C00EE">
        <w:rPr>
          <w:rFonts w:ascii="Times New Roman" w:hAnsi="Times New Roman" w:cs="Times New Roman"/>
          <w:sz w:val="28"/>
          <w:szCs w:val="28"/>
        </w:rPr>
        <w:t>прозрачности бюджета;</w:t>
      </w:r>
    </w:p>
    <w:p w:rsidR="007F49C9" w:rsidRPr="009C00EE" w:rsidRDefault="00C54816" w:rsidP="00C548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- </w:t>
      </w:r>
      <w:r w:rsidR="007F49C9" w:rsidRPr="009C00EE">
        <w:rPr>
          <w:rFonts w:ascii="Times New Roman" w:hAnsi="Times New Roman" w:cs="Times New Roman"/>
          <w:sz w:val="28"/>
          <w:szCs w:val="28"/>
        </w:rPr>
        <w:t>достоверности бюджета;</w:t>
      </w:r>
    </w:p>
    <w:p w:rsidR="007F49C9" w:rsidRPr="009C00EE" w:rsidRDefault="00C54816" w:rsidP="00C548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- </w:t>
      </w:r>
      <w:r w:rsidR="007F49C9" w:rsidRPr="009C00EE">
        <w:rPr>
          <w:rFonts w:ascii="Times New Roman" w:hAnsi="Times New Roman" w:cs="Times New Roman"/>
          <w:sz w:val="28"/>
          <w:szCs w:val="28"/>
        </w:rPr>
        <w:t>адресности</w:t>
      </w:r>
      <w:r w:rsidR="00CB5A24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и</w:t>
      </w:r>
      <w:r w:rsidR="00CB5A24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="00CB5A24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CB5A24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CB5A24" w:rsidRPr="009C00EE">
        <w:rPr>
          <w:rFonts w:ascii="Times New Roman" w:hAnsi="Times New Roman" w:cs="Times New Roman"/>
          <w:sz w:val="28"/>
          <w:szCs w:val="28"/>
        </w:rPr>
        <w:t xml:space="preserve"> </w:t>
      </w:r>
      <w:r w:rsidR="007F49C9" w:rsidRPr="009C00E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E249F" w:rsidRPr="00B33E34" w:rsidRDefault="00EC29F5" w:rsidP="00BB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В  целом  по  консолидированному  бюджету  района  доля  расходов,  формируемых  в  рамках  </w:t>
      </w:r>
      <w:r w:rsidR="00C54816" w:rsidRPr="009C00EE">
        <w:rPr>
          <w:rFonts w:ascii="Times New Roman" w:hAnsi="Times New Roman" w:cs="Times New Roman"/>
          <w:sz w:val="28"/>
          <w:szCs w:val="28"/>
        </w:rPr>
        <w:t xml:space="preserve">целевых  программ  </w:t>
      </w:r>
      <w:r w:rsidR="00C54816" w:rsidRPr="00B33E34">
        <w:rPr>
          <w:rFonts w:ascii="Times New Roman" w:hAnsi="Times New Roman" w:cs="Times New Roman"/>
          <w:sz w:val="28"/>
          <w:szCs w:val="28"/>
        </w:rPr>
        <w:t>составляет</w:t>
      </w:r>
      <w:r w:rsidR="009207FC">
        <w:rPr>
          <w:rFonts w:ascii="Times New Roman" w:hAnsi="Times New Roman" w:cs="Times New Roman"/>
          <w:sz w:val="28"/>
          <w:szCs w:val="28"/>
        </w:rPr>
        <w:t xml:space="preserve"> 81,2</w:t>
      </w:r>
      <w:r w:rsidR="00E62191" w:rsidRPr="00373F5B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  <w:r w:rsidR="00B33E34" w:rsidRPr="00373F5B">
        <w:rPr>
          <w:rFonts w:ascii="Times New Roman" w:hAnsi="Times New Roman" w:cs="Times New Roman"/>
          <w:sz w:val="28"/>
          <w:szCs w:val="28"/>
        </w:rPr>
        <w:t>%</w:t>
      </w:r>
      <w:r w:rsidR="00C54816" w:rsidRPr="00B33E34">
        <w:rPr>
          <w:rFonts w:ascii="Times New Roman" w:hAnsi="Times New Roman" w:cs="Times New Roman"/>
          <w:sz w:val="28"/>
          <w:szCs w:val="28"/>
        </w:rPr>
        <w:t xml:space="preserve">  от  общих  расходов. Общие расходы </w:t>
      </w:r>
      <w:r w:rsidR="00BE249F" w:rsidRPr="00B33E34">
        <w:rPr>
          <w:rFonts w:ascii="Times New Roman" w:hAnsi="Times New Roman" w:cs="Times New Roman"/>
          <w:sz w:val="28"/>
          <w:szCs w:val="28"/>
        </w:rPr>
        <w:t>консолидированного бюджета</w:t>
      </w:r>
      <w:r w:rsidR="00C54816" w:rsidRPr="00B33E34">
        <w:rPr>
          <w:rFonts w:ascii="Times New Roman" w:hAnsi="Times New Roman" w:cs="Times New Roman"/>
          <w:sz w:val="28"/>
          <w:szCs w:val="28"/>
        </w:rPr>
        <w:t xml:space="preserve"> без  учета  субвенций  на  исполнение  делегируемых  полномочий составляют  по  плану </w:t>
      </w:r>
      <w:r w:rsidR="009207FC">
        <w:rPr>
          <w:rFonts w:ascii="Times New Roman" w:hAnsi="Times New Roman" w:cs="Times New Roman"/>
          <w:sz w:val="28"/>
          <w:szCs w:val="28"/>
        </w:rPr>
        <w:t>509,9</w:t>
      </w:r>
      <w:r w:rsidR="00C54816" w:rsidRPr="00B33E34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E249F" w:rsidRPr="00B33E34">
        <w:rPr>
          <w:rFonts w:ascii="Times New Roman" w:hAnsi="Times New Roman" w:cs="Times New Roman"/>
          <w:sz w:val="28"/>
          <w:szCs w:val="28"/>
        </w:rPr>
        <w:t>формируемые  в  рамках  целевых  программ</w:t>
      </w:r>
      <w:r w:rsidR="009207FC">
        <w:rPr>
          <w:rFonts w:ascii="Times New Roman" w:hAnsi="Times New Roman" w:cs="Times New Roman"/>
          <w:sz w:val="28"/>
          <w:szCs w:val="28"/>
        </w:rPr>
        <w:t xml:space="preserve"> 413,8 </w:t>
      </w:r>
      <w:r w:rsidR="00BE249F" w:rsidRPr="00B33E3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E249F" w:rsidRPr="009C00EE" w:rsidRDefault="00C54816" w:rsidP="00BE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</w:rPr>
        <w:t xml:space="preserve">Доля  расходов  районного  бюджета,  формируемых  в  рамках  целевых  программ  составляет </w:t>
      </w:r>
      <w:r w:rsidR="009207FC">
        <w:rPr>
          <w:rFonts w:ascii="Times New Roman" w:hAnsi="Times New Roman" w:cs="Times New Roman"/>
          <w:sz w:val="28"/>
          <w:szCs w:val="28"/>
        </w:rPr>
        <w:t>83,7</w:t>
      </w:r>
      <w:r w:rsidR="00B33E34">
        <w:rPr>
          <w:rFonts w:ascii="Times New Roman" w:hAnsi="Times New Roman" w:cs="Times New Roman"/>
          <w:sz w:val="28"/>
          <w:szCs w:val="28"/>
        </w:rPr>
        <w:t>%</w:t>
      </w:r>
      <w:r w:rsidRPr="009C0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0EE">
        <w:rPr>
          <w:rFonts w:ascii="Times New Roman" w:hAnsi="Times New Roman" w:cs="Times New Roman"/>
          <w:sz w:val="28"/>
          <w:szCs w:val="28"/>
        </w:rPr>
        <w:t xml:space="preserve">от  общих  расходов.  </w:t>
      </w:r>
      <w:r w:rsidR="00BE249F" w:rsidRPr="009C00EE">
        <w:rPr>
          <w:rFonts w:ascii="Times New Roman" w:hAnsi="Times New Roman" w:cs="Times New Roman"/>
          <w:sz w:val="28"/>
          <w:szCs w:val="28"/>
        </w:rPr>
        <w:t>Общие расходы районного  бюджета  без  учета  субвенций  на  исполнение  делегируемых  полномочий составляют  по  плану</w:t>
      </w:r>
      <w:r w:rsidR="00BE249F" w:rsidRPr="009C0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7FC" w:rsidRPr="009207FC">
        <w:rPr>
          <w:rFonts w:ascii="Times New Roman" w:hAnsi="Times New Roman" w:cs="Times New Roman"/>
          <w:sz w:val="28"/>
          <w:szCs w:val="28"/>
        </w:rPr>
        <w:t>348,0</w:t>
      </w:r>
      <w:r w:rsidR="00920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249F" w:rsidRPr="009C00EE">
        <w:rPr>
          <w:rFonts w:ascii="Times New Roman" w:hAnsi="Times New Roman" w:cs="Times New Roman"/>
          <w:sz w:val="28"/>
          <w:szCs w:val="28"/>
        </w:rPr>
        <w:t>млн. рублей, формируемые  в  рамках  целевых  программ  -</w:t>
      </w:r>
      <w:r w:rsidR="009207FC">
        <w:rPr>
          <w:rFonts w:ascii="Times New Roman" w:hAnsi="Times New Roman" w:cs="Times New Roman"/>
          <w:sz w:val="28"/>
          <w:szCs w:val="28"/>
        </w:rPr>
        <w:t xml:space="preserve">291,3 </w:t>
      </w:r>
      <w:r w:rsidR="00BE249F" w:rsidRPr="00B331A7">
        <w:rPr>
          <w:rFonts w:ascii="Times New Roman" w:hAnsi="Times New Roman" w:cs="Times New Roman"/>
          <w:sz w:val="28"/>
          <w:szCs w:val="28"/>
        </w:rPr>
        <w:t xml:space="preserve"> млн</w:t>
      </w:r>
      <w:r w:rsidR="00BE249F" w:rsidRPr="009C00EE">
        <w:rPr>
          <w:rFonts w:ascii="Times New Roman" w:hAnsi="Times New Roman" w:cs="Times New Roman"/>
          <w:sz w:val="28"/>
          <w:szCs w:val="28"/>
        </w:rPr>
        <w:t>. рублей.</w:t>
      </w:r>
    </w:p>
    <w:p w:rsidR="006B1915" w:rsidRPr="00326733" w:rsidRDefault="00443B1C" w:rsidP="00BB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33">
        <w:rPr>
          <w:rFonts w:ascii="Times New Roman" w:hAnsi="Times New Roman" w:cs="Times New Roman"/>
          <w:sz w:val="28"/>
          <w:szCs w:val="28"/>
        </w:rPr>
        <w:t xml:space="preserve">К  </w:t>
      </w:r>
      <w:r w:rsidR="006B1915" w:rsidRPr="00326733">
        <w:rPr>
          <w:rFonts w:ascii="Times New Roman" w:hAnsi="Times New Roman" w:cs="Times New Roman"/>
          <w:sz w:val="28"/>
          <w:szCs w:val="28"/>
        </w:rPr>
        <w:t>концу</w:t>
      </w:r>
      <w:r w:rsidRPr="00326733">
        <w:rPr>
          <w:rFonts w:ascii="Times New Roman" w:hAnsi="Times New Roman" w:cs="Times New Roman"/>
          <w:sz w:val="28"/>
          <w:szCs w:val="28"/>
        </w:rPr>
        <w:t xml:space="preserve">  201</w:t>
      </w:r>
      <w:r w:rsidR="00373F5B">
        <w:rPr>
          <w:rFonts w:ascii="Times New Roman" w:hAnsi="Times New Roman" w:cs="Times New Roman"/>
          <w:sz w:val="28"/>
          <w:szCs w:val="28"/>
        </w:rPr>
        <w:t>9</w:t>
      </w:r>
      <w:r w:rsidRPr="00326733">
        <w:rPr>
          <w:rFonts w:ascii="Times New Roman" w:hAnsi="Times New Roman" w:cs="Times New Roman"/>
          <w:sz w:val="28"/>
          <w:szCs w:val="28"/>
        </w:rPr>
        <w:t xml:space="preserve"> года  отраслевыми  отделами </w:t>
      </w:r>
      <w:r w:rsidR="00E11242" w:rsidRPr="00326733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  <w:r w:rsidRPr="00326733">
        <w:rPr>
          <w:rFonts w:ascii="Times New Roman" w:hAnsi="Times New Roman" w:cs="Times New Roman"/>
          <w:sz w:val="28"/>
          <w:szCs w:val="28"/>
        </w:rPr>
        <w:t xml:space="preserve"> </w:t>
      </w:r>
      <w:r w:rsidR="00E11242" w:rsidRPr="00326733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Pr="00326733">
        <w:rPr>
          <w:rFonts w:ascii="Times New Roman" w:hAnsi="Times New Roman" w:cs="Times New Roman"/>
          <w:sz w:val="28"/>
          <w:szCs w:val="28"/>
        </w:rPr>
        <w:t xml:space="preserve"> 2</w:t>
      </w:r>
      <w:r w:rsidR="00EA0921">
        <w:rPr>
          <w:rFonts w:ascii="Times New Roman" w:hAnsi="Times New Roman" w:cs="Times New Roman"/>
          <w:sz w:val="28"/>
          <w:szCs w:val="28"/>
        </w:rPr>
        <w:t>3</w:t>
      </w:r>
      <w:r w:rsidRPr="00326733">
        <w:rPr>
          <w:rFonts w:ascii="Times New Roman" w:hAnsi="Times New Roman" w:cs="Times New Roman"/>
          <w:sz w:val="28"/>
          <w:szCs w:val="28"/>
        </w:rPr>
        <w:t xml:space="preserve">  </w:t>
      </w:r>
      <w:r w:rsidR="00A17671" w:rsidRPr="00326733">
        <w:rPr>
          <w:rFonts w:ascii="Times New Roman" w:hAnsi="Times New Roman" w:cs="Times New Roman"/>
          <w:sz w:val="28"/>
          <w:szCs w:val="28"/>
        </w:rPr>
        <w:t>муниципальных</w:t>
      </w:r>
      <w:r w:rsidRPr="00326733">
        <w:rPr>
          <w:rFonts w:ascii="Times New Roman" w:hAnsi="Times New Roman" w:cs="Times New Roman"/>
          <w:sz w:val="28"/>
          <w:szCs w:val="28"/>
        </w:rPr>
        <w:t xml:space="preserve">  целевых  программ  с  общим  объемом  финансирования </w:t>
      </w:r>
      <w:r w:rsidR="00E11242" w:rsidRPr="00326733">
        <w:rPr>
          <w:rFonts w:ascii="Times New Roman" w:hAnsi="Times New Roman" w:cs="Times New Roman"/>
          <w:sz w:val="28"/>
          <w:szCs w:val="28"/>
        </w:rPr>
        <w:t xml:space="preserve"> </w:t>
      </w:r>
      <w:r w:rsidR="00326733" w:rsidRPr="00326733">
        <w:rPr>
          <w:rFonts w:ascii="Times New Roman" w:hAnsi="Times New Roman" w:cs="Times New Roman"/>
          <w:sz w:val="28"/>
          <w:szCs w:val="28"/>
        </w:rPr>
        <w:t>из районного бюджета</w:t>
      </w:r>
      <w:r w:rsidR="00EA0921">
        <w:rPr>
          <w:rFonts w:ascii="Times New Roman" w:hAnsi="Times New Roman" w:cs="Times New Roman"/>
          <w:sz w:val="28"/>
          <w:szCs w:val="28"/>
        </w:rPr>
        <w:t xml:space="preserve"> </w:t>
      </w:r>
      <w:r w:rsidRPr="00326733">
        <w:rPr>
          <w:rFonts w:ascii="Times New Roman" w:hAnsi="Times New Roman" w:cs="Times New Roman"/>
          <w:sz w:val="28"/>
          <w:szCs w:val="28"/>
        </w:rPr>
        <w:t>на  201</w:t>
      </w:r>
      <w:r w:rsidR="00373F5B">
        <w:rPr>
          <w:rFonts w:ascii="Times New Roman" w:hAnsi="Times New Roman" w:cs="Times New Roman"/>
          <w:sz w:val="28"/>
          <w:szCs w:val="28"/>
        </w:rPr>
        <w:t>9</w:t>
      </w:r>
      <w:r w:rsidRPr="00326733">
        <w:rPr>
          <w:rFonts w:ascii="Times New Roman" w:hAnsi="Times New Roman" w:cs="Times New Roman"/>
          <w:sz w:val="28"/>
          <w:szCs w:val="28"/>
        </w:rPr>
        <w:t xml:space="preserve">  год </w:t>
      </w:r>
      <w:r w:rsidR="009207FC">
        <w:rPr>
          <w:rFonts w:ascii="Times New Roman" w:hAnsi="Times New Roman" w:cs="Times New Roman"/>
          <w:sz w:val="28"/>
          <w:szCs w:val="28"/>
        </w:rPr>
        <w:t xml:space="preserve"> 162,4 </w:t>
      </w:r>
      <w:r w:rsidRPr="00326733">
        <w:rPr>
          <w:rFonts w:ascii="Times New Roman" w:hAnsi="Times New Roman" w:cs="Times New Roman"/>
          <w:sz w:val="28"/>
          <w:szCs w:val="28"/>
        </w:rPr>
        <w:t xml:space="preserve"> млн.  рублей</w:t>
      </w:r>
      <w:r w:rsidR="00E11242" w:rsidRPr="00326733">
        <w:rPr>
          <w:rFonts w:ascii="Times New Roman" w:hAnsi="Times New Roman" w:cs="Times New Roman"/>
          <w:sz w:val="28"/>
          <w:szCs w:val="28"/>
        </w:rPr>
        <w:t>.</w:t>
      </w:r>
      <w:r w:rsidR="00057A69" w:rsidRPr="00326733">
        <w:rPr>
          <w:rFonts w:ascii="Times New Roman" w:hAnsi="Times New Roman" w:cs="Times New Roman"/>
          <w:sz w:val="28"/>
          <w:szCs w:val="28"/>
        </w:rPr>
        <w:t xml:space="preserve"> </w:t>
      </w:r>
      <w:r w:rsidR="00A44B52" w:rsidRPr="003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2479C" w:rsidRPr="003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242" w:rsidRPr="004A71E7" w:rsidRDefault="00E11242" w:rsidP="00BB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E7">
        <w:rPr>
          <w:rFonts w:ascii="Times New Roman" w:hAnsi="Times New Roman" w:cs="Times New Roman"/>
          <w:sz w:val="28"/>
          <w:szCs w:val="28"/>
        </w:rPr>
        <w:t xml:space="preserve">Из  общего  количества  программ  у  </w:t>
      </w:r>
      <w:r w:rsidR="00EA0921">
        <w:rPr>
          <w:rFonts w:ascii="Times New Roman" w:hAnsi="Times New Roman" w:cs="Times New Roman"/>
          <w:sz w:val="28"/>
          <w:szCs w:val="28"/>
        </w:rPr>
        <w:t>11</w:t>
      </w:r>
      <w:r w:rsidRPr="004A71E7">
        <w:rPr>
          <w:rFonts w:ascii="Times New Roman" w:hAnsi="Times New Roman" w:cs="Times New Roman"/>
          <w:sz w:val="28"/>
          <w:szCs w:val="28"/>
        </w:rPr>
        <w:t xml:space="preserve"> программ  201</w:t>
      </w:r>
      <w:r w:rsidR="003562AF">
        <w:rPr>
          <w:rFonts w:ascii="Times New Roman" w:hAnsi="Times New Roman" w:cs="Times New Roman"/>
          <w:sz w:val="28"/>
          <w:szCs w:val="28"/>
        </w:rPr>
        <w:t>9</w:t>
      </w:r>
      <w:r w:rsidRPr="004A71E7">
        <w:rPr>
          <w:rFonts w:ascii="Times New Roman" w:hAnsi="Times New Roman" w:cs="Times New Roman"/>
          <w:sz w:val="28"/>
          <w:szCs w:val="28"/>
        </w:rPr>
        <w:t xml:space="preserve">  год  был  первым  годом  реализации,  для  </w:t>
      </w:r>
      <w:r w:rsidR="00EA0921">
        <w:rPr>
          <w:rFonts w:ascii="Times New Roman" w:hAnsi="Times New Roman" w:cs="Times New Roman"/>
          <w:sz w:val="28"/>
          <w:szCs w:val="28"/>
        </w:rPr>
        <w:t>4</w:t>
      </w:r>
      <w:r w:rsidRPr="004A71E7">
        <w:rPr>
          <w:rFonts w:ascii="Times New Roman" w:hAnsi="Times New Roman" w:cs="Times New Roman"/>
          <w:sz w:val="28"/>
          <w:szCs w:val="28"/>
        </w:rPr>
        <w:t xml:space="preserve">  программ  201</w:t>
      </w:r>
      <w:r w:rsidR="003562AF">
        <w:rPr>
          <w:rFonts w:ascii="Times New Roman" w:hAnsi="Times New Roman" w:cs="Times New Roman"/>
          <w:sz w:val="28"/>
          <w:szCs w:val="28"/>
        </w:rPr>
        <w:t>9</w:t>
      </w:r>
      <w:r w:rsidRPr="004A71E7">
        <w:rPr>
          <w:rFonts w:ascii="Times New Roman" w:hAnsi="Times New Roman" w:cs="Times New Roman"/>
          <w:sz w:val="28"/>
          <w:szCs w:val="28"/>
        </w:rPr>
        <w:t xml:space="preserve">  год  был  последним  годом  реализации.  </w:t>
      </w:r>
    </w:p>
    <w:p w:rsidR="00125CCB" w:rsidRPr="004A71E7" w:rsidRDefault="0038380D" w:rsidP="00143B33">
      <w:pPr>
        <w:tabs>
          <w:tab w:val="num" w:pos="1560"/>
        </w:tabs>
        <w:spacing w:after="0" w:line="240" w:lineRule="auto"/>
        <w:ind w:left="75" w:right="-1" w:firstLine="675"/>
        <w:jc w:val="both"/>
        <w:rPr>
          <w:rFonts w:ascii="Times New Roman" w:hAnsi="Times New Roman" w:cs="Times New Roman"/>
          <w:sz w:val="28"/>
        </w:rPr>
      </w:pPr>
      <w:r w:rsidRPr="004A71E7">
        <w:rPr>
          <w:rFonts w:ascii="Times New Roman" w:hAnsi="Times New Roman" w:cs="Times New Roman"/>
          <w:sz w:val="28"/>
          <w:szCs w:val="28"/>
        </w:rPr>
        <w:t>На  реализацию  муниципальных программ за  9  месяцев  201</w:t>
      </w:r>
      <w:r w:rsidR="003562AF">
        <w:rPr>
          <w:rFonts w:ascii="Times New Roman" w:hAnsi="Times New Roman" w:cs="Times New Roman"/>
          <w:sz w:val="28"/>
          <w:szCs w:val="28"/>
        </w:rPr>
        <w:t>9</w:t>
      </w:r>
      <w:r w:rsidRPr="004A71E7">
        <w:rPr>
          <w:rFonts w:ascii="Times New Roman" w:hAnsi="Times New Roman" w:cs="Times New Roman"/>
          <w:sz w:val="28"/>
          <w:szCs w:val="28"/>
        </w:rPr>
        <w:t xml:space="preserve">  года   было  выделен</w:t>
      </w:r>
      <w:r w:rsidR="009207FC">
        <w:rPr>
          <w:rFonts w:ascii="Times New Roman" w:hAnsi="Times New Roman" w:cs="Times New Roman"/>
          <w:sz w:val="28"/>
          <w:szCs w:val="28"/>
        </w:rPr>
        <w:t xml:space="preserve"> 104,5</w:t>
      </w:r>
      <w:r w:rsidR="00125CCB" w:rsidRPr="004A71E7">
        <w:rPr>
          <w:rFonts w:ascii="Times New Roman" w:hAnsi="Times New Roman" w:cs="Times New Roman"/>
          <w:sz w:val="28"/>
        </w:rPr>
        <w:t xml:space="preserve">  млн. рублей  средств  консолидированного районного  бюджета  из  </w:t>
      </w:r>
      <w:r w:rsidR="009207FC" w:rsidRPr="009207FC">
        <w:rPr>
          <w:rFonts w:ascii="Times New Roman" w:hAnsi="Times New Roman" w:cs="Times New Roman"/>
          <w:sz w:val="28"/>
        </w:rPr>
        <w:t>817,8</w:t>
      </w:r>
      <w:r w:rsidR="00125CCB" w:rsidRPr="004A71E7">
        <w:rPr>
          <w:rFonts w:ascii="Times New Roman" w:hAnsi="Times New Roman" w:cs="Times New Roman"/>
          <w:sz w:val="28"/>
        </w:rPr>
        <w:t xml:space="preserve">  млн.  </w:t>
      </w:r>
      <w:r w:rsidR="00A17671" w:rsidRPr="004A71E7">
        <w:rPr>
          <w:rFonts w:ascii="Times New Roman" w:hAnsi="Times New Roman" w:cs="Times New Roman"/>
          <w:sz w:val="28"/>
        </w:rPr>
        <w:t xml:space="preserve">рублей  </w:t>
      </w:r>
      <w:r w:rsidR="00125CCB" w:rsidRPr="004A71E7">
        <w:rPr>
          <w:rFonts w:ascii="Times New Roman" w:hAnsi="Times New Roman" w:cs="Times New Roman"/>
          <w:sz w:val="28"/>
        </w:rPr>
        <w:t>по  плану</w:t>
      </w:r>
      <w:r w:rsidR="00EC1E35" w:rsidRPr="004A71E7">
        <w:rPr>
          <w:rFonts w:ascii="Times New Roman" w:hAnsi="Times New Roman" w:cs="Times New Roman"/>
          <w:sz w:val="28"/>
        </w:rPr>
        <w:t xml:space="preserve">  </w:t>
      </w:r>
      <w:r w:rsidR="00573CE1" w:rsidRPr="004A71E7">
        <w:rPr>
          <w:rFonts w:ascii="Times New Roman" w:hAnsi="Times New Roman" w:cs="Times New Roman"/>
          <w:sz w:val="28"/>
        </w:rPr>
        <w:t>на год</w:t>
      </w:r>
      <w:r w:rsidR="004D4073" w:rsidRPr="004A71E7">
        <w:rPr>
          <w:rFonts w:ascii="Times New Roman" w:hAnsi="Times New Roman" w:cs="Times New Roman"/>
          <w:sz w:val="28"/>
        </w:rPr>
        <w:t>.</w:t>
      </w:r>
    </w:p>
    <w:p w:rsidR="002865B1" w:rsidRPr="0000651E" w:rsidRDefault="00125CCB" w:rsidP="00143B33">
      <w:pPr>
        <w:tabs>
          <w:tab w:val="num" w:pos="1560"/>
        </w:tabs>
        <w:spacing w:after="0" w:line="240" w:lineRule="auto"/>
        <w:ind w:left="75" w:right="-1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 целевых  программ </w:t>
      </w:r>
      <w:r w:rsidR="009B05A8" w:rsidRPr="0000651E">
        <w:rPr>
          <w:rFonts w:ascii="Times New Roman" w:eastAsia="Times New Roman" w:hAnsi="Times New Roman" w:cs="Times New Roman"/>
          <w:sz w:val="28"/>
          <w:szCs w:val="28"/>
        </w:rPr>
        <w:t xml:space="preserve"> может  </w:t>
      </w:r>
      <w:r w:rsidR="00AF577D" w:rsidRPr="0000651E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05A8" w:rsidRPr="0000651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865B1" w:rsidRPr="000065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65B1" w:rsidRPr="0000651E" w:rsidRDefault="002865B1" w:rsidP="00143B33">
      <w:pPr>
        <w:tabs>
          <w:tab w:val="num" w:pos="1560"/>
        </w:tabs>
        <w:spacing w:after="0" w:line="240" w:lineRule="auto"/>
        <w:ind w:left="75" w:right="-1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-  социальным  эффектом </w:t>
      </w:r>
      <w:r w:rsidR="00125CCB" w:rsidRPr="0000651E">
        <w:rPr>
          <w:rFonts w:ascii="Times New Roman" w:eastAsia="Times New Roman" w:hAnsi="Times New Roman" w:cs="Times New Roman"/>
          <w:sz w:val="28"/>
          <w:szCs w:val="28"/>
        </w:rPr>
        <w:t>(оценивает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25CCB" w:rsidRPr="0000651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фактического положения установленному социальному нормативу)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EC1E35" w:rsidRPr="0000651E" w:rsidRDefault="002865B1" w:rsidP="00143B33">
      <w:pPr>
        <w:tabs>
          <w:tab w:val="num" w:pos="1560"/>
        </w:tabs>
        <w:spacing w:after="0" w:line="240" w:lineRule="auto"/>
        <w:ind w:left="75" w:right="-1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125CCB" w:rsidRPr="0000651E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 xml:space="preserve">  эффектом </w:t>
      </w:r>
      <w:r w:rsidR="00125CCB" w:rsidRPr="0000651E">
        <w:rPr>
          <w:rFonts w:ascii="Times New Roman" w:eastAsia="Times New Roman" w:hAnsi="Times New Roman" w:cs="Times New Roman"/>
          <w:sz w:val="28"/>
          <w:szCs w:val="28"/>
        </w:rPr>
        <w:t>(оценивает</w:t>
      </w:r>
      <w:r w:rsidRPr="0000651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25CCB" w:rsidRPr="0000651E">
        <w:rPr>
          <w:rFonts w:ascii="Times New Roman" w:eastAsia="Times New Roman" w:hAnsi="Times New Roman" w:cs="Times New Roman"/>
          <w:sz w:val="28"/>
          <w:szCs w:val="28"/>
        </w:rPr>
        <w:t xml:space="preserve"> достигаемый экономический результат).  </w:t>
      </w:r>
    </w:p>
    <w:p w:rsidR="0063433A" w:rsidRPr="0000651E" w:rsidRDefault="000A2B8C" w:rsidP="00143B33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 xml:space="preserve">        </w:t>
      </w:r>
      <w:r w:rsidR="00143B33" w:rsidRPr="0000651E">
        <w:rPr>
          <w:rFonts w:ascii="Times New Roman" w:hAnsi="Times New Roman" w:cs="Times New Roman"/>
          <w:sz w:val="28"/>
        </w:rPr>
        <w:t xml:space="preserve">Оценка  эффективности  реализации  целевых  программ  проводилась  </w:t>
      </w:r>
      <w:r w:rsidR="00143B33" w:rsidRPr="0000651E">
        <w:rPr>
          <w:rFonts w:ascii="Times New Roman" w:hAnsi="Times New Roman" w:cs="Times New Roman"/>
          <w:sz w:val="28"/>
          <w:szCs w:val="28"/>
        </w:rPr>
        <w:t xml:space="preserve">  </w:t>
      </w:r>
      <w:r w:rsidR="0063433A" w:rsidRPr="0000651E">
        <w:rPr>
          <w:rFonts w:ascii="Times New Roman" w:hAnsi="Times New Roman" w:cs="Times New Roman"/>
          <w:sz w:val="28"/>
        </w:rPr>
        <w:t xml:space="preserve"> </w:t>
      </w:r>
      <w:r w:rsidR="00A73A71" w:rsidRPr="0000651E">
        <w:rPr>
          <w:rFonts w:ascii="Times New Roman" w:hAnsi="Times New Roman" w:cs="Times New Roman"/>
          <w:sz w:val="28"/>
        </w:rPr>
        <w:t>по  итогам  за  9  месяцев  201</w:t>
      </w:r>
      <w:r w:rsidR="00B71BAE">
        <w:rPr>
          <w:rFonts w:ascii="Times New Roman" w:hAnsi="Times New Roman" w:cs="Times New Roman"/>
          <w:sz w:val="28"/>
        </w:rPr>
        <w:t>9</w:t>
      </w:r>
      <w:r w:rsidR="00A73A71" w:rsidRPr="0000651E">
        <w:rPr>
          <w:rFonts w:ascii="Times New Roman" w:hAnsi="Times New Roman" w:cs="Times New Roman"/>
          <w:sz w:val="28"/>
        </w:rPr>
        <w:t xml:space="preserve">  года  </w:t>
      </w:r>
      <w:r w:rsidR="0063433A" w:rsidRPr="0000651E">
        <w:rPr>
          <w:rFonts w:ascii="Times New Roman" w:hAnsi="Times New Roman" w:cs="Times New Roman"/>
          <w:sz w:val="28"/>
        </w:rPr>
        <w:t>по</w:t>
      </w:r>
      <w:r w:rsidR="00A73A71" w:rsidRPr="0000651E">
        <w:rPr>
          <w:rFonts w:ascii="Times New Roman" w:hAnsi="Times New Roman" w:cs="Times New Roman"/>
          <w:sz w:val="28"/>
        </w:rPr>
        <w:t xml:space="preserve">  </w:t>
      </w:r>
      <w:r w:rsidR="0063433A" w:rsidRPr="0000651E">
        <w:rPr>
          <w:rFonts w:ascii="Times New Roman" w:hAnsi="Times New Roman" w:cs="Times New Roman"/>
          <w:sz w:val="28"/>
        </w:rPr>
        <w:t>2</w:t>
      </w:r>
      <w:r w:rsidR="00B71BAE">
        <w:rPr>
          <w:rFonts w:ascii="Times New Roman" w:hAnsi="Times New Roman" w:cs="Times New Roman"/>
          <w:sz w:val="28"/>
        </w:rPr>
        <w:t>3</w:t>
      </w:r>
      <w:r w:rsidR="0063433A" w:rsidRPr="0000651E">
        <w:rPr>
          <w:rFonts w:ascii="Times New Roman" w:hAnsi="Times New Roman" w:cs="Times New Roman"/>
          <w:sz w:val="28"/>
        </w:rPr>
        <w:t xml:space="preserve">  программам  из  2</w:t>
      </w:r>
      <w:r w:rsidR="00B71BAE">
        <w:rPr>
          <w:rFonts w:ascii="Times New Roman" w:hAnsi="Times New Roman" w:cs="Times New Roman"/>
          <w:sz w:val="28"/>
        </w:rPr>
        <w:t>3</w:t>
      </w:r>
      <w:r w:rsidR="0063433A" w:rsidRPr="0000651E">
        <w:rPr>
          <w:rFonts w:ascii="Times New Roman" w:hAnsi="Times New Roman" w:cs="Times New Roman"/>
          <w:sz w:val="28"/>
        </w:rPr>
        <w:t xml:space="preserve">  .</w:t>
      </w:r>
    </w:p>
    <w:p w:rsidR="00BB4295" w:rsidRPr="0000651E" w:rsidRDefault="00BB4295" w:rsidP="00573CE1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AA3377" w:rsidRPr="0000651E" w:rsidRDefault="00AA3377" w:rsidP="007D03A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006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24188" w:rsidRPr="0000651E" w:rsidRDefault="00C24188" w:rsidP="00C2418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 xml:space="preserve">      </w:t>
      </w:r>
      <w:r w:rsidRPr="0000651E">
        <w:rPr>
          <w:rFonts w:ascii="Times New Roman" w:hAnsi="Times New Roman" w:cs="Times New Roman"/>
          <w:sz w:val="28"/>
          <w:szCs w:val="28"/>
        </w:rPr>
        <w:t xml:space="preserve">Оценка  производилась  </w:t>
      </w:r>
      <w:r w:rsidRPr="0000651E">
        <w:rPr>
          <w:rFonts w:ascii="Times New Roman" w:hAnsi="Times New Roman" w:cs="Times New Roman"/>
          <w:sz w:val="28"/>
        </w:rPr>
        <w:t xml:space="preserve">определением  отношения  выполнения целевых индикаторов    эффективности программы в  процентах  к уровню  освоения  бюджетных  средств  в процентах. При  наличии  нескольких  индикаторов   определялся  средний  процент  выполнения.  </w:t>
      </w:r>
    </w:p>
    <w:p w:rsidR="00C24188" w:rsidRPr="0000651E" w:rsidRDefault="00C24188" w:rsidP="00C24188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>Если  коэффициент  отношения достижения  целевых  индикаторов  к  освоению  финансовых  средств    составляет :</w:t>
      </w:r>
    </w:p>
    <w:p w:rsidR="00C24188" w:rsidRPr="0000651E" w:rsidRDefault="00C24188" w:rsidP="00C24188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>-  более  1,5</w:t>
      </w:r>
      <w:r w:rsidR="00147084">
        <w:rPr>
          <w:rFonts w:ascii="Times New Roman" w:hAnsi="Times New Roman" w:cs="Times New Roman"/>
          <w:sz w:val="28"/>
        </w:rPr>
        <w:t>-</w:t>
      </w:r>
      <w:r w:rsidRPr="0000651E">
        <w:rPr>
          <w:rFonts w:ascii="Times New Roman" w:hAnsi="Times New Roman" w:cs="Times New Roman"/>
          <w:sz w:val="28"/>
        </w:rPr>
        <w:t xml:space="preserve">  то  программа  считается  высоко -   эффективной;</w:t>
      </w:r>
    </w:p>
    <w:p w:rsidR="00C24188" w:rsidRPr="0000651E" w:rsidRDefault="00C24188" w:rsidP="00C24188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>-  более  1,0  -  то  программа  считается  эффективной;</w:t>
      </w:r>
    </w:p>
    <w:p w:rsidR="00C24188" w:rsidRPr="0000651E" w:rsidRDefault="00C24188" w:rsidP="00C24188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>-  более  0,9  -  то  программа  считается   у</w:t>
      </w:r>
      <w:r w:rsidR="00D47733" w:rsidRPr="0000651E">
        <w:rPr>
          <w:rFonts w:ascii="Times New Roman" w:hAnsi="Times New Roman" w:cs="Times New Roman"/>
          <w:sz w:val="28"/>
        </w:rPr>
        <w:t>словно</w:t>
      </w:r>
      <w:r w:rsidRPr="0000651E">
        <w:rPr>
          <w:rFonts w:ascii="Times New Roman" w:hAnsi="Times New Roman" w:cs="Times New Roman"/>
          <w:sz w:val="28"/>
        </w:rPr>
        <w:t xml:space="preserve">  эффективной ; </w:t>
      </w:r>
    </w:p>
    <w:p w:rsidR="00C24188" w:rsidRPr="0000651E" w:rsidRDefault="00C24188" w:rsidP="00C24188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 xml:space="preserve">-  менее  0,9  -  то  программа  считается  неэффективной. </w:t>
      </w:r>
    </w:p>
    <w:p w:rsidR="00547121" w:rsidRPr="00147084" w:rsidRDefault="004D6AED" w:rsidP="004D6AED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00651E">
        <w:rPr>
          <w:rFonts w:ascii="Times New Roman" w:hAnsi="Times New Roman" w:cs="Times New Roman"/>
          <w:sz w:val="28"/>
        </w:rPr>
        <w:t xml:space="preserve">          Проведенная  оценка  </w:t>
      </w:r>
      <w:r w:rsidR="00147084">
        <w:rPr>
          <w:rFonts w:ascii="Times New Roman" w:hAnsi="Times New Roman" w:cs="Times New Roman"/>
          <w:sz w:val="28"/>
        </w:rPr>
        <w:t xml:space="preserve">по итогам 9 месяцев текущего года </w:t>
      </w:r>
      <w:r w:rsidRPr="0000651E">
        <w:rPr>
          <w:rFonts w:ascii="Times New Roman" w:hAnsi="Times New Roman" w:cs="Times New Roman"/>
          <w:sz w:val="28"/>
        </w:rPr>
        <w:t xml:space="preserve">позволяет  сделать  вывод,  что  </w:t>
      </w:r>
      <w:r w:rsidR="00547121" w:rsidRPr="0000651E">
        <w:rPr>
          <w:rFonts w:ascii="Times New Roman" w:hAnsi="Times New Roman" w:cs="Times New Roman"/>
          <w:sz w:val="28"/>
        </w:rPr>
        <w:t>муниципальные</w:t>
      </w:r>
      <w:r w:rsidRPr="0000651E">
        <w:rPr>
          <w:rFonts w:ascii="Times New Roman" w:hAnsi="Times New Roman" w:cs="Times New Roman"/>
          <w:sz w:val="28"/>
        </w:rPr>
        <w:t xml:space="preserve">  целевые  программы  реализуются  достаточно  эффективно, так  как  из  2</w:t>
      </w:r>
      <w:r w:rsidR="0000651E" w:rsidRPr="0000651E">
        <w:rPr>
          <w:rFonts w:ascii="Times New Roman" w:hAnsi="Times New Roman" w:cs="Times New Roman"/>
          <w:sz w:val="28"/>
        </w:rPr>
        <w:t>5</w:t>
      </w:r>
      <w:r w:rsidRPr="0000651E">
        <w:rPr>
          <w:rFonts w:ascii="Times New Roman" w:hAnsi="Times New Roman" w:cs="Times New Roman"/>
          <w:sz w:val="28"/>
        </w:rPr>
        <w:t xml:space="preserve">  программ, по  которым  проводилась  оценка</w:t>
      </w:r>
      <w:r w:rsidR="00547121" w:rsidRPr="0000651E">
        <w:rPr>
          <w:rFonts w:ascii="Times New Roman" w:hAnsi="Times New Roman" w:cs="Times New Roman"/>
          <w:sz w:val="28"/>
        </w:rPr>
        <w:t xml:space="preserve"> </w:t>
      </w:r>
      <w:r w:rsidR="00E14E12" w:rsidRPr="0000651E">
        <w:rPr>
          <w:rFonts w:ascii="Times New Roman" w:hAnsi="Times New Roman" w:cs="Times New Roman"/>
          <w:sz w:val="28"/>
        </w:rPr>
        <w:t xml:space="preserve">, </w:t>
      </w:r>
      <w:r w:rsidR="00147084">
        <w:rPr>
          <w:rFonts w:ascii="Times New Roman" w:hAnsi="Times New Roman" w:cs="Times New Roman"/>
          <w:sz w:val="28"/>
        </w:rPr>
        <w:t xml:space="preserve">уже </w:t>
      </w:r>
      <w:r w:rsidR="00E14E12" w:rsidRPr="00F65361">
        <w:rPr>
          <w:rFonts w:ascii="Times New Roman" w:hAnsi="Times New Roman" w:cs="Times New Roman"/>
          <w:color w:val="FF0000"/>
          <w:sz w:val="28"/>
        </w:rPr>
        <w:t xml:space="preserve"> </w:t>
      </w:r>
      <w:r w:rsidR="00D81C89" w:rsidRPr="00D81C89">
        <w:rPr>
          <w:rFonts w:ascii="Times New Roman" w:hAnsi="Times New Roman" w:cs="Times New Roman"/>
          <w:sz w:val="28"/>
        </w:rPr>
        <w:t>1</w:t>
      </w:r>
      <w:r w:rsidR="00147084">
        <w:rPr>
          <w:rFonts w:ascii="Times New Roman" w:hAnsi="Times New Roman" w:cs="Times New Roman"/>
          <w:sz w:val="28"/>
        </w:rPr>
        <w:t>1</w:t>
      </w:r>
      <w:r w:rsidR="00E14E12" w:rsidRPr="00D81C89">
        <w:rPr>
          <w:rFonts w:ascii="Times New Roman" w:hAnsi="Times New Roman" w:cs="Times New Roman"/>
          <w:sz w:val="28"/>
        </w:rPr>
        <w:t xml:space="preserve">  программ  являются  </w:t>
      </w:r>
      <w:r w:rsidR="00E14E12" w:rsidRPr="00147084">
        <w:rPr>
          <w:rFonts w:ascii="Times New Roman" w:hAnsi="Times New Roman" w:cs="Times New Roman"/>
          <w:sz w:val="28"/>
        </w:rPr>
        <w:t>эффективными</w:t>
      </w:r>
      <w:r w:rsidR="00147084" w:rsidRPr="00147084">
        <w:rPr>
          <w:rFonts w:ascii="Times New Roman" w:hAnsi="Times New Roman" w:cs="Times New Roman"/>
          <w:sz w:val="28"/>
        </w:rPr>
        <w:t xml:space="preserve"> </w:t>
      </w:r>
      <w:r w:rsidR="00147084">
        <w:rPr>
          <w:rFonts w:ascii="Times New Roman" w:hAnsi="Times New Roman" w:cs="Times New Roman"/>
          <w:sz w:val="28"/>
        </w:rPr>
        <w:t>, по остальным программам  реализация мероприятий предусмотрена на 4 квартал 2019г. или при отсутствии финансирование из бюджета района имеется выполнение по целевым показателям.</w:t>
      </w:r>
    </w:p>
    <w:p w:rsidR="007A6D0B" w:rsidRPr="0012606E" w:rsidRDefault="00C24188" w:rsidP="004D6AED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12606E">
        <w:rPr>
          <w:rFonts w:ascii="Times New Roman" w:hAnsi="Times New Roman" w:cs="Times New Roman"/>
          <w:color w:val="1F497D" w:themeColor="text2"/>
          <w:sz w:val="28"/>
        </w:rPr>
        <w:t xml:space="preserve">   </w:t>
      </w:r>
    </w:p>
    <w:p w:rsidR="004A14A3" w:rsidRPr="0012606E" w:rsidRDefault="00547121" w:rsidP="004D6AED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8"/>
        </w:rPr>
      </w:pPr>
      <w:r w:rsidRPr="0012606E">
        <w:rPr>
          <w:rFonts w:ascii="Times New Roman" w:hAnsi="Times New Roman" w:cs="Times New Roman"/>
          <w:sz w:val="28"/>
        </w:rPr>
        <w:t xml:space="preserve">   </w:t>
      </w:r>
      <w:r w:rsidRPr="0012606E">
        <w:rPr>
          <w:rFonts w:ascii="Times New Roman" w:hAnsi="Times New Roman" w:cs="Times New Roman"/>
          <w:b/>
          <w:sz w:val="28"/>
        </w:rPr>
        <w:t xml:space="preserve">- </w:t>
      </w:r>
      <w:r w:rsidR="004D6AED" w:rsidRPr="0012606E">
        <w:rPr>
          <w:rFonts w:ascii="Times New Roman" w:hAnsi="Times New Roman" w:cs="Times New Roman"/>
          <w:b/>
          <w:sz w:val="28"/>
        </w:rPr>
        <w:t xml:space="preserve">  у  </w:t>
      </w:r>
      <w:r w:rsidR="00FD4D24">
        <w:rPr>
          <w:rFonts w:ascii="Times New Roman" w:hAnsi="Times New Roman" w:cs="Times New Roman"/>
          <w:b/>
          <w:sz w:val="28"/>
        </w:rPr>
        <w:t>2</w:t>
      </w:r>
      <w:r w:rsidR="009E02ED" w:rsidRPr="0012606E">
        <w:rPr>
          <w:rFonts w:ascii="Times New Roman" w:hAnsi="Times New Roman" w:cs="Times New Roman"/>
          <w:b/>
          <w:sz w:val="28"/>
        </w:rPr>
        <w:t>-х</w:t>
      </w:r>
      <w:r w:rsidR="004D6AED" w:rsidRPr="0012606E">
        <w:rPr>
          <w:rFonts w:ascii="Times New Roman" w:hAnsi="Times New Roman" w:cs="Times New Roman"/>
          <w:b/>
          <w:sz w:val="28"/>
        </w:rPr>
        <w:t xml:space="preserve">  программ   </w:t>
      </w:r>
      <w:r w:rsidR="00131362" w:rsidRPr="0012606E">
        <w:rPr>
          <w:rFonts w:ascii="Times New Roman" w:hAnsi="Times New Roman" w:cs="Times New Roman"/>
          <w:b/>
          <w:sz w:val="28"/>
        </w:rPr>
        <w:t xml:space="preserve">коэффициент  </w:t>
      </w:r>
      <w:r w:rsidR="004A14A3" w:rsidRPr="0012606E">
        <w:rPr>
          <w:rFonts w:ascii="Times New Roman" w:hAnsi="Times New Roman" w:cs="Times New Roman"/>
          <w:b/>
          <w:sz w:val="28"/>
        </w:rPr>
        <w:t xml:space="preserve">эффективности  составляет  более  </w:t>
      </w:r>
      <w:r w:rsidR="00E62191" w:rsidRPr="0012606E">
        <w:rPr>
          <w:rFonts w:ascii="Times New Roman" w:hAnsi="Times New Roman" w:cs="Times New Roman"/>
          <w:b/>
          <w:sz w:val="28"/>
        </w:rPr>
        <w:t>1</w:t>
      </w:r>
      <w:r w:rsidR="003F3974" w:rsidRPr="0012606E">
        <w:rPr>
          <w:rFonts w:ascii="Times New Roman" w:hAnsi="Times New Roman" w:cs="Times New Roman"/>
          <w:b/>
          <w:sz w:val="28"/>
        </w:rPr>
        <w:t>,5</w:t>
      </w:r>
      <w:r w:rsidR="004D6AED" w:rsidRPr="0012606E">
        <w:rPr>
          <w:rFonts w:ascii="Times New Roman" w:hAnsi="Times New Roman" w:cs="Times New Roman"/>
          <w:b/>
          <w:sz w:val="28"/>
        </w:rPr>
        <w:t xml:space="preserve">  </w:t>
      </w:r>
    </w:p>
    <w:p w:rsidR="004A14A3" w:rsidRPr="0012606E" w:rsidRDefault="004A14A3" w:rsidP="004D6AED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6E">
        <w:rPr>
          <w:rFonts w:ascii="Times New Roman" w:hAnsi="Times New Roman" w:cs="Times New Roman"/>
          <w:b/>
          <w:sz w:val="28"/>
        </w:rPr>
        <w:t xml:space="preserve">    </w:t>
      </w:r>
      <w:r w:rsidR="002A1522" w:rsidRPr="0012606E">
        <w:rPr>
          <w:rFonts w:ascii="Times New Roman" w:hAnsi="Times New Roman" w:cs="Times New Roman"/>
          <w:b/>
          <w:sz w:val="24"/>
          <w:szCs w:val="24"/>
        </w:rPr>
        <w:t xml:space="preserve">( №   </w:t>
      </w:r>
      <w:r w:rsidR="0090243F" w:rsidRPr="0012606E">
        <w:rPr>
          <w:rFonts w:ascii="Times New Roman" w:hAnsi="Times New Roman" w:cs="Times New Roman"/>
          <w:b/>
          <w:sz w:val="24"/>
          <w:szCs w:val="24"/>
        </w:rPr>
        <w:t>6, 12</w:t>
      </w:r>
      <w:r w:rsidR="001C5A26" w:rsidRPr="0012606E">
        <w:rPr>
          <w:rFonts w:ascii="Times New Roman" w:hAnsi="Times New Roman" w:cs="Times New Roman"/>
          <w:b/>
          <w:sz w:val="24"/>
          <w:szCs w:val="24"/>
        </w:rPr>
        <w:t>,15</w:t>
      </w:r>
      <w:r w:rsidR="002A1522" w:rsidRPr="0012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F81" w:rsidRPr="0012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522" w:rsidRPr="0012606E">
        <w:rPr>
          <w:rFonts w:ascii="Times New Roman" w:hAnsi="Times New Roman" w:cs="Times New Roman"/>
          <w:b/>
          <w:sz w:val="24"/>
          <w:szCs w:val="24"/>
        </w:rPr>
        <w:t xml:space="preserve"> прилагаемого  Перечня )  </w:t>
      </w:r>
    </w:p>
    <w:p w:rsidR="007A6D0B" w:rsidRPr="0012606E" w:rsidRDefault="007A6D0B" w:rsidP="004D6AED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90243F" w:rsidRPr="0012606E" w:rsidRDefault="00B375A6" w:rsidP="00902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sym w:font="Symbol" w:char="F02D"/>
      </w:r>
      <w:r w:rsidR="0090243F" w:rsidRPr="0012606E">
        <w:rPr>
          <w:rFonts w:ascii="Times New Roman" w:hAnsi="Times New Roman" w:cs="Times New Roman"/>
          <w:sz w:val="28"/>
          <w:szCs w:val="28"/>
        </w:rPr>
        <w:t xml:space="preserve"> </w:t>
      </w:r>
      <w:r w:rsidR="0090243F" w:rsidRPr="0012606E">
        <w:rPr>
          <w:rFonts w:ascii="Times New Roman" w:hAnsi="Times New Roman" w:cs="Times New Roman"/>
          <w:i/>
          <w:sz w:val="28"/>
          <w:szCs w:val="28"/>
        </w:rPr>
        <w:t>«Сохранение и развитие традиционной казачьей культуры, этно-социальное развитие населения и поддержка государственной и иной службы районного казачьего общества «Иловлинский юрт» на территории  Иловлинского муниципального района Волгоградской области</w:t>
      </w:r>
      <w:r w:rsidR="00E7343A" w:rsidRPr="0012606E">
        <w:rPr>
          <w:rFonts w:ascii="Times New Roman" w:hAnsi="Times New Roman" w:cs="Times New Roman"/>
          <w:i/>
          <w:sz w:val="28"/>
          <w:szCs w:val="28"/>
        </w:rPr>
        <w:t xml:space="preserve">  на  2018-2020 </w:t>
      </w:r>
      <w:r w:rsidR="0090243F" w:rsidRPr="0012606E">
        <w:rPr>
          <w:rFonts w:ascii="Times New Roman" w:hAnsi="Times New Roman" w:cs="Times New Roman"/>
          <w:i/>
          <w:sz w:val="28"/>
          <w:szCs w:val="28"/>
        </w:rPr>
        <w:t xml:space="preserve"> годы»  </w:t>
      </w:r>
    </w:p>
    <w:p w:rsidR="00BB1E70" w:rsidRPr="0012606E" w:rsidRDefault="0090243F" w:rsidP="0090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t xml:space="preserve">           Программа  включает  в  себя  мероприятия по содействию  деятельности  казачьих  обществ и духовно-нравственному, патриотическому и физическому развитию молодежи казачьих обществ Иловлинского муниципального района.  Общий  объем финансирования программы  составляет  </w:t>
      </w:r>
      <w:r w:rsidR="00AA291D" w:rsidRPr="0012606E">
        <w:rPr>
          <w:rFonts w:ascii="Times New Roman" w:hAnsi="Times New Roman" w:cs="Times New Roman"/>
          <w:sz w:val="28"/>
          <w:szCs w:val="28"/>
        </w:rPr>
        <w:t>240</w:t>
      </w:r>
      <w:r w:rsidRPr="0012606E">
        <w:rPr>
          <w:rFonts w:ascii="Times New Roman" w:hAnsi="Times New Roman" w:cs="Times New Roman"/>
          <w:sz w:val="28"/>
          <w:szCs w:val="28"/>
        </w:rPr>
        <w:t xml:space="preserve">  тысяч  рублей. При  уровне  освоения  средств  бюджета   </w:t>
      </w:r>
      <w:r w:rsidR="00AA291D" w:rsidRPr="0012606E">
        <w:rPr>
          <w:rFonts w:ascii="Times New Roman" w:hAnsi="Times New Roman" w:cs="Times New Roman"/>
          <w:sz w:val="28"/>
          <w:szCs w:val="28"/>
        </w:rPr>
        <w:t>22</w:t>
      </w:r>
      <w:r w:rsidRPr="0012606E">
        <w:rPr>
          <w:rFonts w:ascii="Times New Roman" w:hAnsi="Times New Roman" w:cs="Times New Roman"/>
          <w:sz w:val="28"/>
          <w:szCs w:val="28"/>
        </w:rPr>
        <w:t>%, средний  процент  выполнения  целевых  инди</w:t>
      </w:r>
      <w:r w:rsidR="00AA291D" w:rsidRPr="0012606E">
        <w:rPr>
          <w:rFonts w:ascii="Times New Roman" w:hAnsi="Times New Roman" w:cs="Times New Roman"/>
          <w:sz w:val="28"/>
          <w:szCs w:val="28"/>
        </w:rPr>
        <w:t>каторов  программы  составляет 57,5</w:t>
      </w:r>
      <w:r w:rsidRPr="0012606E">
        <w:rPr>
          <w:rFonts w:ascii="Times New Roman" w:hAnsi="Times New Roman" w:cs="Times New Roman"/>
          <w:sz w:val="28"/>
          <w:szCs w:val="28"/>
        </w:rPr>
        <w:t xml:space="preserve">%.  Коэффициент  эффективности  программы  составляет </w:t>
      </w:r>
      <w:r w:rsidR="00AA291D" w:rsidRPr="0012606E">
        <w:rPr>
          <w:rFonts w:ascii="Times New Roman" w:hAnsi="Times New Roman" w:cs="Times New Roman"/>
          <w:sz w:val="28"/>
          <w:szCs w:val="28"/>
        </w:rPr>
        <w:t>2,6</w:t>
      </w:r>
      <w:r w:rsidRPr="0012606E">
        <w:rPr>
          <w:rFonts w:ascii="Times New Roman" w:hAnsi="Times New Roman" w:cs="Times New Roman"/>
          <w:sz w:val="28"/>
          <w:szCs w:val="28"/>
        </w:rPr>
        <w:t>%.</w:t>
      </w:r>
    </w:p>
    <w:p w:rsidR="00BB1E70" w:rsidRPr="0012606E" w:rsidRDefault="002A1522" w:rsidP="00BB1E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t xml:space="preserve"> </w:t>
      </w:r>
      <w:r w:rsidR="00BB1E70" w:rsidRPr="00126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1E70" w:rsidRPr="0012606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1E70" w:rsidRPr="0012606E">
        <w:rPr>
          <w:rFonts w:ascii="Times New Roman" w:hAnsi="Times New Roman" w:cs="Times New Roman"/>
          <w:i/>
          <w:sz w:val="28"/>
          <w:szCs w:val="28"/>
        </w:rPr>
        <w:t xml:space="preserve">Развитие народных художественных промыслов,  декоративно-прикладного творчества  Иловлинского муниципального района Волгоградской области  на период 2019-2021 годы»  </w:t>
      </w:r>
    </w:p>
    <w:p w:rsidR="00BB1E70" w:rsidRPr="0012606E" w:rsidRDefault="00BB1E70" w:rsidP="00BB1E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t xml:space="preserve">           Целью  программы   является  обеспечение  благоприятных  условий  для  развития  народных  промыслов. Общий  объем финансирования программы  составляет  20  тысяч  рублей. При  уровне  освоения  средств  бюджета   37,5%</w:t>
      </w:r>
      <w:r w:rsidRPr="0012606E">
        <w:rPr>
          <w:rFonts w:ascii="Times New Roman" w:hAnsi="Times New Roman" w:cs="Times New Roman"/>
          <w:sz w:val="28"/>
        </w:rPr>
        <w:t xml:space="preserve">  средний  процент  выполнения  целевых  индикаторов,  определенных  программой, по итогам 9 месяцев  составляет 71,9%. Коэффициент  эффективности  программы   составил 1,9. </w:t>
      </w:r>
    </w:p>
    <w:p w:rsidR="001C5A26" w:rsidRPr="00594A22" w:rsidRDefault="001C5A26" w:rsidP="001C5A26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color w:val="FF0000"/>
          <w:sz w:val="28"/>
        </w:rPr>
      </w:pPr>
      <w:r w:rsidRPr="00594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1C5A26" w:rsidRPr="00E70E40" w:rsidRDefault="001C5A26" w:rsidP="001C5A26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8"/>
        </w:rPr>
      </w:pPr>
      <w:r w:rsidRPr="00E70E40">
        <w:rPr>
          <w:rFonts w:ascii="Times New Roman" w:hAnsi="Times New Roman" w:cs="Times New Roman"/>
          <w:b/>
          <w:sz w:val="28"/>
        </w:rPr>
        <w:t xml:space="preserve">   -  у  </w:t>
      </w:r>
      <w:r w:rsidR="00E70E40" w:rsidRPr="00E70E40">
        <w:rPr>
          <w:rFonts w:ascii="Times New Roman" w:hAnsi="Times New Roman" w:cs="Times New Roman"/>
          <w:b/>
          <w:sz w:val="28"/>
        </w:rPr>
        <w:t>9</w:t>
      </w:r>
      <w:r w:rsidR="009E02ED" w:rsidRPr="00E70E40">
        <w:rPr>
          <w:rFonts w:ascii="Times New Roman" w:hAnsi="Times New Roman" w:cs="Times New Roman"/>
          <w:b/>
          <w:sz w:val="28"/>
        </w:rPr>
        <w:t>-ми</w:t>
      </w:r>
      <w:r w:rsidRPr="00E70E40">
        <w:rPr>
          <w:rFonts w:ascii="Times New Roman" w:hAnsi="Times New Roman" w:cs="Times New Roman"/>
          <w:b/>
          <w:sz w:val="28"/>
        </w:rPr>
        <w:t xml:space="preserve">  программ  коэффициент  эффективности  составляет  от 1,0 до 1,5  </w:t>
      </w:r>
    </w:p>
    <w:p w:rsidR="001C5A26" w:rsidRPr="00E70E40" w:rsidRDefault="001C5A26" w:rsidP="001C5A26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40">
        <w:rPr>
          <w:rFonts w:ascii="Times New Roman" w:hAnsi="Times New Roman" w:cs="Times New Roman"/>
          <w:b/>
          <w:sz w:val="28"/>
        </w:rPr>
        <w:t xml:space="preserve">         </w:t>
      </w:r>
      <w:r w:rsidRPr="00E70E40">
        <w:rPr>
          <w:rFonts w:ascii="Times New Roman" w:hAnsi="Times New Roman" w:cs="Times New Roman"/>
          <w:b/>
          <w:sz w:val="24"/>
          <w:szCs w:val="24"/>
        </w:rPr>
        <w:t>( №  2,3,7,9,10,11,</w:t>
      </w:r>
      <w:r w:rsidR="00FD4D24" w:rsidRPr="00E70E40">
        <w:rPr>
          <w:rFonts w:ascii="Times New Roman" w:hAnsi="Times New Roman" w:cs="Times New Roman"/>
          <w:b/>
          <w:sz w:val="24"/>
          <w:szCs w:val="24"/>
        </w:rPr>
        <w:t>15,</w:t>
      </w:r>
      <w:r w:rsidRPr="00E70E40">
        <w:rPr>
          <w:rFonts w:ascii="Times New Roman" w:hAnsi="Times New Roman" w:cs="Times New Roman"/>
          <w:b/>
          <w:sz w:val="24"/>
          <w:szCs w:val="24"/>
        </w:rPr>
        <w:t xml:space="preserve">16,18,прилагаемого  Перечня )  </w:t>
      </w:r>
    </w:p>
    <w:p w:rsidR="007A6D0B" w:rsidRPr="00E70E40" w:rsidRDefault="007A6D0B" w:rsidP="00BB1E70">
      <w:pPr>
        <w:tabs>
          <w:tab w:val="center" w:pos="50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1522" w:rsidRPr="00E70E40" w:rsidRDefault="002A1522" w:rsidP="002A1522">
      <w:pPr>
        <w:tabs>
          <w:tab w:val="num" w:pos="1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2"/>
          <w:szCs w:val="12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D74" w:rsidRPr="00E70E40" w:rsidRDefault="00B375A6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E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915D74" w:rsidRPr="00E70E40">
        <w:rPr>
          <w:rFonts w:ascii="Times New Roman" w:hAnsi="Times New Roman" w:cs="Times New Roman"/>
          <w:i/>
          <w:sz w:val="28"/>
          <w:szCs w:val="28"/>
        </w:rPr>
        <w:t>«Обеспечение устойчивого функционирования системы дошкольного образования Иловлинского муниципального р-на на период 2018-2020гг»</w:t>
      </w:r>
    </w:p>
    <w:p w:rsidR="00915D74" w:rsidRPr="00E70E40" w:rsidRDefault="00915D74" w:rsidP="0091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      Основными  целями программы  являются:   </w:t>
      </w:r>
      <w:r w:rsidRPr="00E70E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5D74" w:rsidRPr="00E70E40" w:rsidRDefault="00915D74" w:rsidP="0091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4"/>
          <w:szCs w:val="24"/>
        </w:rPr>
        <w:t xml:space="preserve"> - </w:t>
      </w:r>
      <w:r w:rsidRPr="00E70E40">
        <w:rPr>
          <w:rFonts w:ascii="Times New Roman" w:hAnsi="Times New Roman" w:cs="Times New Roman"/>
          <w:sz w:val="28"/>
          <w:szCs w:val="28"/>
        </w:rPr>
        <w:t>снижение очередности  по  предоставлению  мест  в  дошкольных  образовательных учреждениях  Иловлинского  муниципального  района  детям  дошкольного возраста.</w:t>
      </w:r>
    </w:p>
    <w:p w:rsidR="00915D74" w:rsidRPr="00E70E40" w:rsidRDefault="00915D74" w:rsidP="0091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-    приведение  в  соответствие  с  установленными  требованиями учреждений  дошкольного  образования . 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За 9  мес. текущего  года  </w:t>
      </w:r>
      <w:r w:rsidR="0041737E" w:rsidRPr="00E70E40">
        <w:rPr>
          <w:rFonts w:ascii="Times New Roman" w:hAnsi="Times New Roman" w:cs="Times New Roman"/>
          <w:sz w:val="28"/>
          <w:szCs w:val="28"/>
        </w:rPr>
        <w:t>на мероприятия</w:t>
      </w:r>
      <w:r w:rsidR="003020FE" w:rsidRPr="00E70E4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1737E" w:rsidRPr="00E70E40">
        <w:rPr>
          <w:rFonts w:ascii="Times New Roman" w:hAnsi="Times New Roman" w:cs="Times New Roman"/>
          <w:sz w:val="28"/>
          <w:szCs w:val="28"/>
        </w:rPr>
        <w:t>израсходовано</w:t>
      </w:r>
      <w:r w:rsidR="003020FE" w:rsidRPr="00E70E40">
        <w:rPr>
          <w:rFonts w:ascii="Times New Roman" w:hAnsi="Times New Roman" w:cs="Times New Roman"/>
          <w:sz w:val="28"/>
          <w:szCs w:val="28"/>
        </w:rPr>
        <w:t xml:space="preserve"> </w:t>
      </w:r>
      <w:r w:rsidRPr="00E70E40">
        <w:rPr>
          <w:rFonts w:ascii="Times New Roman" w:hAnsi="Times New Roman" w:cs="Times New Roman"/>
          <w:sz w:val="28"/>
          <w:szCs w:val="28"/>
        </w:rPr>
        <w:t xml:space="preserve">41,013 млн. рублей, </w:t>
      </w:r>
      <w:r w:rsidR="003020FE" w:rsidRPr="00E70E40">
        <w:rPr>
          <w:rFonts w:ascii="Times New Roman" w:hAnsi="Times New Roman" w:cs="Times New Roman"/>
          <w:sz w:val="28"/>
          <w:szCs w:val="28"/>
        </w:rPr>
        <w:t>в том числе из районного бюджета 29,67 млн. руб. У</w:t>
      </w:r>
      <w:r w:rsidRPr="00E70E40">
        <w:rPr>
          <w:rFonts w:ascii="Times New Roman" w:hAnsi="Times New Roman" w:cs="Times New Roman"/>
          <w:sz w:val="28"/>
        </w:rPr>
        <w:t xml:space="preserve">ровень  освоения  бюджетных  средств  </w:t>
      </w:r>
      <w:r w:rsidRPr="00E70E40">
        <w:rPr>
          <w:rFonts w:ascii="Times New Roman" w:hAnsi="Times New Roman" w:cs="Times New Roman"/>
          <w:sz w:val="28"/>
          <w:szCs w:val="28"/>
        </w:rPr>
        <w:t xml:space="preserve"> составляет  100%.  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Из  общего  объема  финансирования направлено : 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-  на  оплату  труда  персонала –</w:t>
      </w:r>
      <w:r w:rsidR="0041737E" w:rsidRPr="00E70E40">
        <w:rPr>
          <w:rFonts w:ascii="Times New Roman" w:hAnsi="Times New Roman" w:cs="Times New Roman"/>
          <w:sz w:val="28"/>
          <w:szCs w:val="28"/>
        </w:rPr>
        <w:t>16,4</w:t>
      </w:r>
      <w:r w:rsidRPr="00E70E40">
        <w:rPr>
          <w:rFonts w:ascii="Times New Roman" w:hAnsi="Times New Roman" w:cs="Times New Roman"/>
          <w:sz w:val="28"/>
          <w:szCs w:val="28"/>
        </w:rPr>
        <w:t xml:space="preserve"> млн. руб;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-  на  питание  воспитанников – </w:t>
      </w:r>
      <w:r w:rsidR="003020FE" w:rsidRPr="00E70E40">
        <w:rPr>
          <w:rFonts w:ascii="Times New Roman" w:hAnsi="Times New Roman" w:cs="Times New Roman"/>
          <w:sz w:val="28"/>
          <w:szCs w:val="28"/>
        </w:rPr>
        <w:t>15,8</w:t>
      </w:r>
      <w:r w:rsidRPr="00E70E4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- на  создание  условий  повышения  эффективности  и  качества  дошкольного  образования – 1,3млн. рублей ;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     -  на  оплату  коммунальных  и  прочих   услуг – </w:t>
      </w:r>
      <w:r w:rsidR="003020FE" w:rsidRPr="00E70E40">
        <w:rPr>
          <w:rFonts w:ascii="Times New Roman" w:hAnsi="Times New Roman" w:cs="Times New Roman"/>
          <w:sz w:val="28"/>
          <w:szCs w:val="28"/>
        </w:rPr>
        <w:t>7,5</w:t>
      </w:r>
      <w:r w:rsidRPr="00E70E4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15D74" w:rsidRPr="00E70E40" w:rsidRDefault="00915D74" w:rsidP="00915D7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0E40">
        <w:rPr>
          <w:rFonts w:ascii="Times New Roman" w:hAnsi="Times New Roman" w:cs="Times New Roman"/>
          <w:sz w:val="28"/>
          <w:szCs w:val="28"/>
        </w:rPr>
        <w:t xml:space="preserve">Выполнение  целевых  индикаторов  программы  составило  </w:t>
      </w:r>
      <w:r w:rsidR="003020FE" w:rsidRPr="00E70E40">
        <w:rPr>
          <w:rFonts w:ascii="Times New Roman" w:hAnsi="Times New Roman" w:cs="Times New Roman"/>
          <w:sz w:val="28"/>
          <w:szCs w:val="28"/>
        </w:rPr>
        <w:t>100</w:t>
      </w:r>
      <w:r w:rsidRPr="00E70E40">
        <w:rPr>
          <w:rFonts w:ascii="Times New Roman" w:hAnsi="Times New Roman" w:cs="Times New Roman"/>
          <w:sz w:val="28"/>
          <w:szCs w:val="28"/>
        </w:rPr>
        <w:t>%.  Коэффициент  эффективности  программы  1,0.</w:t>
      </w:r>
    </w:p>
    <w:p w:rsidR="00B81BAB" w:rsidRPr="00A21319" w:rsidRDefault="00B81BAB" w:rsidP="00B81BAB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1319">
        <w:rPr>
          <w:rFonts w:ascii="Times New Roman" w:hAnsi="Times New Roman" w:cs="Times New Roman"/>
          <w:i/>
          <w:sz w:val="28"/>
          <w:szCs w:val="28"/>
        </w:rPr>
        <w:t xml:space="preserve">«Реализация молодежной политики на территории Иловлинского муниципального района на </w:t>
      </w:r>
      <w:r w:rsidR="00746859" w:rsidRPr="00A21319">
        <w:rPr>
          <w:rFonts w:ascii="Times New Roman" w:hAnsi="Times New Roman" w:cs="Times New Roman"/>
          <w:i/>
          <w:sz w:val="28"/>
          <w:szCs w:val="28"/>
        </w:rPr>
        <w:t xml:space="preserve">2019-2023 </w:t>
      </w:r>
      <w:r w:rsidRPr="00A21319">
        <w:rPr>
          <w:rFonts w:ascii="Times New Roman" w:hAnsi="Times New Roman" w:cs="Times New Roman"/>
          <w:i/>
          <w:sz w:val="28"/>
          <w:szCs w:val="28"/>
        </w:rPr>
        <w:t>годы»</w:t>
      </w:r>
    </w:p>
    <w:p w:rsidR="00B81BAB" w:rsidRPr="00A21319" w:rsidRDefault="00B81BAB" w:rsidP="00B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 xml:space="preserve">        Основной  целью  программы  является  создание  благоприятных  условий  для  формирования  активной  гражданской  позиции  у  молодежи,  а  также  развитие  творческого,  интеллектуального  и  духовного  потенциала  молодежи.   </w:t>
      </w:r>
    </w:p>
    <w:p w:rsidR="00B81BAB" w:rsidRPr="00A21319" w:rsidRDefault="00B81BAB" w:rsidP="00B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>Из  плана  5,</w:t>
      </w:r>
      <w:r w:rsidR="00B760A7" w:rsidRPr="00A21319">
        <w:rPr>
          <w:rFonts w:ascii="Times New Roman" w:hAnsi="Times New Roman" w:cs="Times New Roman"/>
          <w:sz w:val="28"/>
          <w:szCs w:val="28"/>
        </w:rPr>
        <w:t>21</w:t>
      </w:r>
      <w:r w:rsidRPr="00A21319">
        <w:rPr>
          <w:rFonts w:ascii="Times New Roman" w:hAnsi="Times New Roman" w:cs="Times New Roman"/>
          <w:sz w:val="28"/>
          <w:szCs w:val="28"/>
        </w:rPr>
        <w:t xml:space="preserve"> млн. рублей,  профинансировано  </w:t>
      </w:r>
      <w:r w:rsidR="00B760A7" w:rsidRPr="00A21319">
        <w:rPr>
          <w:rFonts w:ascii="Times New Roman" w:hAnsi="Times New Roman" w:cs="Times New Roman"/>
          <w:sz w:val="28"/>
          <w:szCs w:val="28"/>
        </w:rPr>
        <w:t>3,77</w:t>
      </w:r>
      <w:r w:rsidRPr="00A21319">
        <w:rPr>
          <w:rFonts w:ascii="Times New Roman" w:hAnsi="Times New Roman" w:cs="Times New Roman"/>
          <w:sz w:val="28"/>
          <w:szCs w:val="28"/>
        </w:rPr>
        <w:t xml:space="preserve"> млн.</w:t>
      </w:r>
      <w:r w:rsidR="00B760A7" w:rsidRPr="00A21319">
        <w:rPr>
          <w:rFonts w:ascii="Times New Roman" w:hAnsi="Times New Roman" w:cs="Times New Roman"/>
          <w:sz w:val="28"/>
          <w:szCs w:val="28"/>
        </w:rPr>
        <w:t xml:space="preserve"> </w:t>
      </w:r>
      <w:r w:rsidRPr="00A2131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A21319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A21319"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B760A7" w:rsidRPr="00A21319">
        <w:rPr>
          <w:rFonts w:ascii="Times New Roman" w:hAnsi="Times New Roman" w:cs="Times New Roman"/>
          <w:sz w:val="28"/>
          <w:szCs w:val="28"/>
        </w:rPr>
        <w:t>72,2</w:t>
      </w:r>
      <w:r w:rsidRPr="00A2131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81BAB" w:rsidRPr="00A21319" w:rsidRDefault="00B81BAB" w:rsidP="00B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>Из  общего  объема :</w:t>
      </w:r>
    </w:p>
    <w:p w:rsidR="00B81BAB" w:rsidRPr="00A21319" w:rsidRDefault="00B81BAB" w:rsidP="00B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 xml:space="preserve">- Обеспечение  деятельности МБУ «Молодежный межпоселенческий центр «Ника»  - </w:t>
      </w:r>
      <w:r w:rsidR="00F3579A" w:rsidRPr="00A21319">
        <w:rPr>
          <w:rFonts w:ascii="Times New Roman" w:hAnsi="Times New Roman" w:cs="Times New Roman"/>
          <w:sz w:val="28"/>
          <w:szCs w:val="28"/>
        </w:rPr>
        <w:t>3,7</w:t>
      </w:r>
      <w:r w:rsidRPr="00A21319">
        <w:rPr>
          <w:rFonts w:ascii="Times New Roman" w:hAnsi="Times New Roman" w:cs="Times New Roman"/>
          <w:sz w:val="28"/>
          <w:szCs w:val="28"/>
        </w:rPr>
        <w:t xml:space="preserve"> млн. рублей .</w:t>
      </w:r>
    </w:p>
    <w:p w:rsidR="00B81BAB" w:rsidRDefault="00B81BAB" w:rsidP="00B8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 xml:space="preserve">Индикаторами программы  являются  2  показателя,  средний  процент  выполнения  которых  составляет  </w:t>
      </w:r>
      <w:r w:rsidR="00F3579A" w:rsidRPr="00A21319">
        <w:rPr>
          <w:rFonts w:ascii="Times New Roman" w:hAnsi="Times New Roman" w:cs="Times New Roman"/>
          <w:sz w:val="28"/>
          <w:szCs w:val="28"/>
        </w:rPr>
        <w:t>88,2</w:t>
      </w:r>
      <w:r w:rsidRPr="00A21319">
        <w:rPr>
          <w:rFonts w:ascii="Times New Roman" w:hAnsi="Times New Roman" w:cs="Times New Roman"/>
          <w:sz w:val="28"/>
          <w:szCs w:val="28"/>
        </w:rPr>
        <w:t>%.  Коэффициент  эффективности  программы – 1,2%.</w:t>
      </w:r>
    </w:p>
    <w:p w:rsidR="00034D71" w:rsidRPr="00A21319" w:rsidRDefault="00034D71" w:rsidP="00034D71">
      <w:pPr>
        <w:tabs>
          <w:tab w:val="num" w:pos="1560"/>
        </w:tabs>
        <w:spacing w:after="0" w:line="20" w:lineRule="atLeas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75A6" w:rsidRPr="00A2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319">
        <w:rPr>
          <w:rFonts w:ascii="Times New Roman" w:hAnsi="Times New Roman" w:cs="Times New Roman"/>
          <w:i/>
          <w:sz w:val="28"/>
          <w:szCs w:val="28"/>
        </w:rPr>
        <w:t>«Повышение эффективности деятельности  в  сфере муниципального управления  в  Иловлинском муниципальном районе на 2016-2019годы»</w:t>
      </w:r>
    </w:p>
    <w:p w:rsidR="00034D71" w:rsidRPr="00A21319" w:rsidRDefault="00034D71" w:rsidP="00034D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1319">
        <w:rPr>
          <w:rFonts w:ascii="Times New Roman" w:hAnsi="Times New Roman" w:cs="Times New Roman"/>
          <w:sz w:val="28"/>
          <w:szCs w:val="28"/>
        </w:rPr>
        <w:t xml:space="preserve">         Программа  принята в  целях  улучшения  работы  органов  местного  самоуправления  по  повышению  эффективности  деятельности  и  улучшению  использования  муниципального  имущества . </w:t>
      </w:r>
    </w:p>
    <w:p w:rsidR="00034D71" w:rsidRPr="00A21319" w:rsidRDefault="00034D71" w:rsidP="0003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 xml:space="preserve"> Программа является системным документом, объединяющем в себе несколько важнейших направлений развития исполнительных  органов   на территории Иловлинского муниципального района (создание  условий для  эффективной  деятельности  органов  местного  самоуправления, информатизация рабочих  мест,  интеграция в электронное пространство органов государственной власти Волгоградской области, взаимодействие между органами местного самоуправления и гражданами ).  Общий  объем  финансирования  программы  по  </w:t>
      </w:r>
      <w:r w:rsidRPr="00A21319">
        <w:rPr>
          <w:rFonts w:ascii="Times New Roman" w:hAnsi="Times New Roman" w:cs="Times New Roman"/>
          <w:sz w:val="28"/>
          <w:szCs w:val="28"/>
        </w:rPr>
        <w:lastRenderedPageBreak/>
        <w:t xml:space="preserve">итогам  9  месяцев  текущего года  составил  28,7 млн. рублей  из  42,4 млн. рублей  по  плану,  </w:t>
      </w:r>
      <w:r w:rsidRPr="00A21319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A21319">
        <w:rPr>
          <w:rFonts w:ascii="Times New Roman" w:hAnsi="Times New Roman" w:cs="Times New Roman"/>
          <w:sz w:val="28"/>
          <w:szCs w:val="28"/>
        </w:rPr>
        <w:t xml:space="preserve"> - 67,8%. </w:t>
      </w:r>
    </w:p>
    <w:p w:rsidR="00034D71" w:rsidRPr="00A21319" w:rsidRDefault="00034D71" w:rsidP="0003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>Средний процент выполнения целевых индикаторов составил 97,3 %.</w:t>
      </w:r>
    </w:p>
    <w:p w:rsidR="00034D71" w:rsidRPr="00A21319" w:rsidRDefault="00034D71" w:rsidP="0003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9">
        <w:rPr>
          <w:rFonts w:ascii="Times New Roman" w:hAnsi="Times New Roman" w:cs="Times New Roman"/>
          <w:sz w:val="28"/>
          <w:szCs w:val="28"/>
        </w:rPr>
        <w:t>Коэффициент  эффективности  реализации  программы  составляет  1,4%.</w:t>
      </w:r>
    </w:p>
    <w:p w:rsidR="006B5F03" w:rsidRPr="00594A22" w:rsidRDefault="006B5F03" w:rsidP="00034D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282C" w:rsidRPr="00E73A5B" w:rsidRDefault="00B375A6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5B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E73A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282C" w:rsidRPr="00E73A5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5282C" w:rsidRPr="00E73A5B">
        <w:rPr>
          <w:rFonts w:ascii="Times New Roman" w:hAnsi="Times New Roman" w:cs="Times New Roman"/>
          <w:i/>
          <w:sz w:val="28"/>
          <w:szCs w:val="28"/>
        </w:rPr>
        <w:t>Развитие дополнительного образования детей Иловлинского муниципального района на 2017-2019годы».</w:t>
      </w:r>
    </w:p>
    <w:p w:rsidR="00B5282C" w:rsidRPr="00E73A5B" w:rsidRDefault="00B5282C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3A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3A5B">
        <w:rPr>
          <w:rFonts w:ascii="Times New Roman" w:hAnsi="Times New Roman" w:cs="Times New Roman"/>
          <w:sz w:val="28"/>
          <w:szCs w:val="28"/>
        </w:rPr>
        <w:t>Программа   разработана в  целях  создания  условий  дополнительного  образования  детей,  поддержки  реализации  творческих  способностей,  а  также  повышения  уровня  физической  подготовки  детей.</w:t>
      </w:r>
    </w:p>
    <w:p w:rsidR="00B5282C" w:rsidRPr="00E73A5B" w:rsidRDefault="00B5282C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3A5B">
        <w:rPr>
          <w:rFonts w:ascii="Times New Roman" w:hAnsi="Times New Roman" w:cs="Times New Roman"/>
          <w:sz w:val="28"/>
          <w:szCs w:val="28"/>
        </w:rPr>
        <w:t xml:space="preserve">За  9  месяцев  2019  года  на  финансирование  мероприятий  программы  было  направлено 13,5  млн. рублей, </w:t>
      </w:r>
      <w:r w:rsidRPr="00E73A5B">
        <w:rPr>
          <w:rFonts w:ascii="Times New Roman" w:hAnsi="Times New Roman" w:cs="Times New Roman"/>
          <w:sz w:val="28"/>
        </w:rPr>
        <w:t>уровень освоения  бюджетных  средств</w:t>
      </w:r>
      <w:r w:rsidRPr="00E73A5B">
        <w:rPr>
          <w:rFonts w:ascii="Times New Roman" w:hAnsi="Times New Roman" w:cs="Times New Roman"/>
          <w:sz w:val="28"/>
          <w:szCs w:val="28"/>
        </w:rPr>
        <w:t xml:space="preserve">  - 100% .  </w:t>
      </w:r>
    </w:p>
    <w:p w:rsidR="00B5282C" w:rsidRPr="00E73A5B" w:rsidRDefault="00B5282C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3A5B">
        <w:rPr>
          <w:rFonts w:ascii="Times New Roman" w:hAnsi="Times New Roman" w:cs="Times New Roman"/>
          <w:sz w:val="28"/>
          <w:szCs w:val="28"/>
        </w:rPr>
        <w:t>Из  общего  объема  направлено :</w:t>
      </w:r>
    </w:p>
    <w:p w:rsidR="00B5282C" w:rsidRPr="00E73A5B" w:rsidRDefault="00B5282C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3A5B">
        <w:rPr>
          <w:rFonts w:ascii="Times New Roman" w:hAnsi="Times New Roman" w:cs="Times New Roman"/>
          <w:sz w:val="28"/>
          <w:szCs w:val="28"/>
        </w:rPr>
        <w:t xml:space="preserve">-  на  обеспечение   деятельности  Иловлинского  ЦДТ – 8,9 млн. рублей, </w:t>
      </w:r>
    </w:p>
    <w:p w:rsidR="00B5282C" w:rsidRPr="00E73A5B" w:rsidRDefault="00B5282C" w:rsidP="00B5282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E73A5B">
        <w:rPr>
          <w:rFonts w:ascii="Times New Roman" w:hAnsi="Times New Roman" w:cs="Times New Roman"/>
          <w:sz w:val="28"/>
          <w:szCs w:val="28"/>
        </w:rPr>
        <w:t xml:space="preserve">-  на  обеспечение  деятельности  ДЮСШ – 4,3 млн. рублей. </w:t>
      </w:r>
    </w:p>
    <w:p w:rsidR="00B236E2" w:rsidRPr="00E73A5B" w:rsidRDefault="00B5282C" w:rsidP="00D452BF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E73A5B">
        <w:rPr>
          <w:rFonts w:ascii="Times New Roman" w:hAnsi="Times New Roman" w:cs="Times New Roman"/>
          <w:sz w:val="28"/>
          <w:szCs w:val="28"/>
        </w:rPr>
        <w:t>Средний  процент  выполнения  целевых  индикаторов  программы  составляет  100%.  Коэффициент  эффективности   программы -  1,0</w:t>
      </w:r>
    </w:p>
    <w:p w:rsidR="009C50E6" w:rsidRPr="00594A22" w:rsidRDefault="009C50E6" w:rsidP="00CC4810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810" w:rsidRPr="009625F4" w:rsidRDefault="00B375A6" w:rsidP="00CC4810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F4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9625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810" w:rsidRPr="009625F4">
        <w:rPr>
          <w:rFonts w:ascii="Times New Roman" w:hAnsi="Times New Roman" w:cs="Times New Roman"/>
          <w:i/>
          <w:sz w:val="28"/>
          <w:szCs w:val="28"/>
        </w:rPr>
        <w:t xml:space="preserve">«Повышение  эффективности  управления  муниципальным  имуществом  и  землей  на  </w:t>
      </w:r>
      <w:r w:rsidR="00D452BF" w:rsidRPr="009625F4">
        <w:rPr>
          <w:rFonts w:ascii="Times New Roman" w:hAnsi="Times New Roman" w:cs="Times New Roman"/>
          <w:i/>
          <w:sz w:val="28"/>
          <w:szCs w:val="28"/>
        </w:rPr>
        <w:t>2019-2021</w:t>
      </w:r>
      <w:r w:rsidR="00CC4810" w:rsidRPr="009625F4">
        <w:rPr>
          <w:rFonts w:ascii="Times New Roman" w:hAnsi="Times New Roman" w:cs="Times New Roman"/>
          <w:i/>
          <w:sz w:val="28"/>
          <w:szCs w:val="28"/>
        </w:rPr>
        <w:t xml:space="preserve"> гг.»</w:t>
      </w:r>
    </w:p>
    <w:p w:rsidR="00CC4810" w:rsidRPr="009625F4" w:rsidRDefault="00CC4810" w:rsidP="00CC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          Программой  предусмотрено  финансирование  работ  по   принятию  в  собственность  невостребованных  земельных  долей,  а  также  оформлению  технической  документации на  объекты  муниципальной  собственности.  Из годового плана  </w:t>
      </w:r>
      <w:r w:rsidR="0070530E" w:rsidRPr="009625F4">
        <w:rPr>
          <w:rFonts w:ascii="Times New Roman" w:hAnsi="Times New Roman" w:cs="Times New Roman"/>
          <w:sz w:val="28"/>
          <w:szCs w:val="28"/>
        </w:rPr>
        <w:t>110,79 тыс</w:t>
      </w:r>
      <w:r w:rsidRPr="009625F4">
        <w:rPr>
          <w:rFonts w:ascii="Times New Roman" w:hAnsi="Times New Roman" w:cs="Times New Roman"/>
          <w:sz w:val="28"/>
          <w:szCs w:val="28"/>
        </w:rPr>
        <w:t xml:space="preserve">. руб  - профинансировано  </w:t>
      </w:r>
      <w:r w:rsidR="0070530E" w:rsidRPr="009625F4">
        <w:rPr>
          <w:rFonts w:ascii="Times New Roman" w:hAnsi="Times New Roman" w:cs="Times New Roman"/>
          <w:sz w:val="28"/>
          <w:szCs w:val="28"/>
        </w:rPr>
        <w:t>39,29</w:t>
      </w:r>
      <w:r w:rsidRPr="009625F4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9625F4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="0070530E" w:rsidRPr="009625F4">
        <w:rPr>
          <w:rFonts w:ascii="Times New Roman" w:hAnsi="Times New Roman" w:cs="Times New Roman"/>
          <w:sz w:val="28"/>
        </w:rPr>
        <w:t>35,5</w:t>
      </w:r>
      <w:r w:rsidRPr="009625F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C4810" w:rsidRPr="009625F4" w:rsidRDefault="00CC4810" w:rsidP="00CC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Средства направлены  на  межевание,  оценку  земельных  участков и  изготовление  технической  документации </w:t>
      </w:r>
    </w:p>
    <w:p w:rsidR="0070530E" w:rsidRPr="009625F4" w:rsidRDefault="00CC4810" w:rsidP="00CC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. Средний процент  выполнения  целевых  индикаторов  составил  </w:t>
      </w:r>
      <w:r w:rsidR="0070530E" w:rsidRPr="009625F4">
        <w:rPr>
          <w:rFonts w:ascii="Times New Roman" w:hAnsi="Times New Roman" w:cs="Times New Roman"/>
          <w:sz w:val="28"/>
          <w:szCs w:val="28"/>
        </w:rPr>
        <w:t>54,2</w:t>
      </w:r>
      <w:r w:rsidRPr="009625F4">
        <w:rPr>
          <w:rFonts w:ascii="Times New Roman" w:hAnsi="Times New Roman" w:cs="Times New Roman"/>
          <w:sz w:val="28"/>
          <w:szCs w:val="28"/>
        </w:rPr>
        <w:t xml:space="preserve">%.  Коэффициент  эффективности  программы  составляет  </w:t>
      </w:r>
      <w:r w:rsidR="0070530E" w:rsidRPr="009625F4">
        <w:rPr>
          <w:rFonts w:ascii="Times New Roman" w:hAnsi="Times New Roman" w:cs="Times New Roman"/>
          <w:sz w:val="28"/>
          <w:szCs w:val="28"/>
        </w:rPr>
        <w:t>1,5</w:t>
      </w:r>
      <w:r w:rsidR="00BE5429" w:rsidRPr="009625F4">
        <w:rPr>
          <w:rFonts w:ascii="Times New Roman" w:hAnsi="Times New Roman" w:cs="Times New Roman"/>
          <w:sz w:val="28"/>
          <w:szCs w:val="28"/>
        </w:rPr>
        <w:t>.</w:t>
      </w:r>
    </w:p>
    <w:p w:rsidR="00CC4810" w:rsidRPr="00594A22" w:rsidRDefault="00CC4810" w:rsidP="00CC48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429" w:rsidRPr="009625F4" w:rsidRDefault="00B375A6" w:rsidP="00BE542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F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96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29" w:rsidRPr="009625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E5429" w:rsidRPr="009625F4">
        <w:rPr>
          <w:rFonts w:ascii="Times New Roman" w:hAnsi="Times New Roman" w:cs="Times New Roman"/>
          <w:i/>
          <w:sz w:val="28"/>
          <w:szCs w:val="28"/>
        </w:rPr>
        <w:t>Сохранение  и  развитие  культуры  в  Иловлинском  муниципальном  районе  на  2017-  2021годы»</w:t>
      </w:r>
    </w:p>
    <w:p w:rsidR="00BE5429" w:rsidRPr="009625F4" w:rsidRDefault="00BE5429" w:rsidP="00BE542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        Основной  целью  программы  является  сохранение  и  развитие  культурных  традиций  населения  района,  а  также  обеспечение  доступности  услуг  культуры  для  всех  слоев  населения.</w:t>
      </w:r>
    </w:p>
    <w:p w:rsidR="00BE5429" w:rsidRPr="009625F4" w:rsidRDefault="00BE5429" w:rsidP="00BE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Из  годового плана 19,66  млн. рублей  выполнение  за  9  месяцев  составило  13,78  млн. рублей, </w:t>
      </w:r>
      <w:r w:rsidRPr="009625F4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9625F4">
        <w:rPr>
          <w:rFonts w:ascii="Times New Roman" w:hAnsi="Times New Roman" w:cs="Times New Roman"/>
          <w:sz w:val="28"/>
          <w:szCs w:val="28"/>
        </w:rPr>
        <w:t xml:space="preserve"> - 70,1%.   Из  общего  объема  финансирования :</w:t>
      </w:r>
    </w:p>
    <w:p w:rsidR="00BE5429" w:rsidRPr="009625F4" w:rsidRDefault="00BE5429" w:rsidP="00BE5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-   на  предоставление  услуг  по дополнительному образованию детей – 5,5 млн. рублей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5429" w:rsidRPr="009625F4" w:rsidTr="00931688">
        <w:trPr>
          <w:trHeight w:val="445"/>
        </w:trPr>
        <w:tc>
          <w:tcPr>
            <w:tcW w:w="9639" w:type="dxa"/>
          </w:tcPr>
          <w:p w:rsidR="00BE5429" w:rsidRPr="009625F4" w:rsidRDefault="00BE5429" w:rsidP="0093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F4">
              <w:rPr>
                <w:rFonts w:ascii="Times New Roman" w:hAnsi="Times New Roman" w:cs="Times New Roman"/>
                <w:sz w:val="28"/>
                <w:szCs w:val="28"/>
              </w:rPr>
              <w:t xml:space="preserve">-  на  предоставление услуг культурно-досуговых учреждений и организацию концертной деятельности -  3,15 млн. руб. </w:t>
            </w:r>
          </w:p>
          <w:p w:rsidR="00BE5429" w:rsidRPr="009625F4" w:rsidRDefault="00BE5429" w:rsidP="00931688">
            <w:pPr>
              <w:tabs>
                <w:tab w:val="num" w:pos="1560"/>
              </w:tabs>
              <w:spacing w:after="0" w:line="20" w:lineRule="atLeast"/>
              <w:ind w:left="75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целевых  индикаторов  программы  составило  </w:t>
            </w:r>
            <w:r w:rsidR="00CD68C1" w:rsidRPr="009625F4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  <w:r w:rsidRPr="009625F4">
              <w:rPr>
                <w:rFonts w:ascii="Times New Roman" w:hAnsi="Times New Roman" w:cs="Times New Roman"/>
                <w:sz w:val="28"/>
                <w:szCs w:val="28"/>
              </w:rPr>
              <w:t>%.  Коэффициент  эффективности  программы  1,</w:t>
            </w:r>
            <w:r w:rsidR="00CD68C1" w:rsidRPr="00962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429" w:rsidRPr="009625F4" w:rsidRDefault="00BE5429" w:rsidP="0093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840" w:rsidRPr="00594A22" w:rsidRDefault="00111840" w:rsidP="00111840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594A2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FD4D24" w:rsidRPr="0012606E" w:rsidRDefault="00FD4D24" w:rsidP="00FD4D2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/>
          <w:i/>
          <w:sz w:val="28"/>
          <w:szCs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606E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12606E">
        <w:rPr>
          <w:rFonts w:ascii="Times New Roman" w:hAnsi="Times New Roman" w:cs="Times New Roman"/>
          <w:i/>
          <w:sz w:val="28"/>
          <w:szCs w:val="28"/>
        </w:rPr>
        <w:t>«Развитие  физической  культуры  и  спорта  в Иловлинском  муниципальном  районе  на  2017-2020 гг»</w:t>
      </w:r>
      <w:r w:rsidRPr="0012606E">
        <w:rPr>
          <w:rFonts w:ascii="Times New Roman" w:hAnsi="Times New Roman"/>
          <w:i/>
          <w:sz w:val="28"/>
          <w:szCs w:val="28"/>
        </w:rPr>
        <w:t xml:space="preserve">    </w:t>
      </w:r>
    </w:p>
    <w:p w:rsidR="00FD4D24" w:rsidRPr="0012606E" w:rsidRDefault="00FD4D24" w:rsidP="00FD4D2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12606E">
        <w:rPr>
          <w:rFonts w:ascii="Times New Roman" w:hAnsi="Times New Roman"/>
          <w:sz w:val="28"/>
          <w:szCs w:val="28"/>
        </w:rPr>
        <w:t xml:space="preserve">     Основной  целью  программы  является р</w:t>
      </w:r>
      <w:r w:rsidRPr="0012606E">
        <w:rPr>
          <w:rFonts w:ascii="Times New Roman" w:hAnsi="Times New Roman" w:cs="Times New Roman"/>
          <w:spacing w:val="-6"/>
          <w:sz w:val="28"/>
          <w:szCs w:val="28"/>
        </w:rPr>
        <w:t xml:space="preserve">азвитие массовой физической культуры и спорта,  как </w:t>
      </w:r>
      <w:r w:rsidRPr="0012606E">
        <w:rPr>
          <w:rFonts w:ascii="Times New Roman" w:hAnsi="Times New Roman" w:cs="Times New Roman"/>
          <w:spacing w:val="-14"/>
          <w:sz w:val="28"/>
          <w:szCs w:val="28"/>
        </w:rPr>
        <w:t xml:space="preserve"> важного средства  </w:t>
      </w:r>
      <w:r w:rsidRPr="0012606E">
        <w:rPr>
          <w:rFonts w:ascii="Times New Roman" w:hAnsi="Times New Roman" w:cs="Times New Roman"/>
          <w:spacing w:val="-2"/>
          <w:sz w:val="28"/>
          <w:szCs w:val="28"/>
        </w:rPr>
        <w:t>укрепления</w:t>
      </w:r>
      <w:r w:rsidRPr="0012606E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spacing w:val="-2"/>
          <w:sz w:val="28"/>
          <w:szCs w:val="28"/>
        </w:rPr>
        <w:t>здоровья</w:t>
      </w:r>
      <w:r w:rsidRPr="0012606E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,  </w:t>
      </w:r>
      <w:r w:rsidRPr="0012606E">
        <w:rPr>
          <w:rFonts w:ascii="Times New Roman" w:hAnsi="Times New Roman" w:cs="Times New Roman"/>
          <w:spacing w:val="-6"/>
          <w:sz w:val="28"/>
          <w:szCs w:val="28"/>
        </w:rPr>
        <w:t xml:space="preserve">  а  также    </w:t>
      </w:r>
      <w:r w:rsidRPr="0012606E">
        <w:rPr>
          <w:rFonts w:ascii="Times New Roman" w:hAnsi="Times New Roman" w:cs="Times New Roman"/>
          <w:spacing w:val="-13"/>
          <w:sz w:val="28"/>
          <w:szCs w:val="28"/>
        </w:rPr>
        <w:t xml:space="preserve">укрепление материально-технической базы   учреждений </w:t>
      </w:r>
      <w:r w:rsidRPr="0012606E">
        <w:rPr>
          <w:rFonts w:ascii="Times New Roman" w:hAnsi="Times New Roman" w:cs="Times New Roman"/>
          <w:spacing w:val="-6"/>
          <w:sz w:val="28"/>
          <w:szCs w:val="28"/>
        </w:rPr>
        <w:t>физической культуры и спорта</w:t>
      </w:r>
      <w:r w:rsidRPr="0012606E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12606E">
        <w:rPr>
          <w:rFonts w:ascii="Times New Roman" w:hAnsi="Times New Roman" w:cs="Times New Roman"/>
          <w:sz w:val="28"/>
        </w:rPr>
        <w:t xml:space="preserve">  </w:t>
      </w:r>
    </w:p>
    <w:p w:rsidR="00FD4D24" w:rsidRPr="0012606E" w:rsidRDefault="00FD4D24" w:rsidP="00FD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06E">
        <w:rPr>
          <w:rFonts w:ascii="Times New Roman" w:hAnsi="Times New Roman" w:cs="Times New Roman"/>
          <w:sz w:val="28"/>
        </w:rPr>
        <w:t xml:space="preserve">      Из  запланированных</w:t>
      </w:r>
      <w:r>
        <w:rPr>
          <w:rFonts w:ascii="Times New Roman" w:hAnsi="Times New Roman" w:cs="Times New Roman"/>
          <w:sz w:val="28"/>
        </w:rPr>
        <w:t xml:space="preserve"> средств</w:t>
      </w:r>
      <w:r w:rsidRPr="001260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финансирование мероприятий программы </w:t>
      </w:r>
      <w:r w:rsidRPr="0012606E">
        <w:rPr>
          <w:rFonts w:ascii="Times New Roman" w:hAnsi="Times New Roman" w:cs="Times New Roman"/>
          <w:sz w:val="28"/>
        </w:rPr>
        <w:t xml:space="preserve">на  2019 год    в </w:t>
      </w:r>
      <w:r>
        <w:rPr>
          <w:rFonts w:ascii="Times New Roman" w:hAnsi="Times New Roman" w:cs="Times New Roman"/>
          <w:sz w:val="28"/>
        </w:rPr>
        <w:t>сумме</w:t>
      </w:r>
      <w:r w:rsidRPr="0012606E">
        <w:rPr>
          <w:rFonts w:ascii="Times New Roman" w:hAnsi="Times New Roman" w:cs="Times New Roman"/>
          <w:sz w:val="28"/>
        </w:rPr>
        <w:t xml:space="preserve"> 3600,3  тысяч   рублей </w:t>
      </w:r>
      <w:r>
        <w:rPr>
          <w:rFonts w:ascii="Times New Roman" w:hAnsi="Times New Roman" w:cs="Times New Roman"/>
          <w:sz w:val="28"/>
        </w:rPr>
        <w:t>, 660 тыс.руб. –средства районного бюджета. З</w:t>
      </w:r>
      <w:r w:rsidRPr="0012606E">
        <w:rPr>
          <w:rFonts w:ascii="Times New Roman" w:hAnsi="Times New Roman" w:cs="Times New Roman"/>
          <w:sz w:val="28"/>
        </w:rPr>
        <w:t xml:space="preserve">а  9  месяцев  </w:t>
      </w:r>
      <w:r>
        <w:rPr>
          <w:rFonts w:ascii="Times New Roman" w:hAnsi="Times New Roman" w:cs="Times New Roman"/>
          <w:sz w:val="28"/>
        </w:rPr>
        <w:t xml:space="preserve">израсходовано </w:t>
      </w:r>
      <w:r w:rsidRPr="0012606E">
        <w:rPr>
          <w:rFonts w:ascii="Times New Roman" w:hAnsi="Times New Roman" w:cs="Times New Roman"/>
          <w:sz w:val="28"/>
        </w:rPr>
        <w:t xml:space="preserve">481,5 тысяч  рублей,   уровень  освоения  бюджетных  средств  </w:t>
      </w:r>
      <w:r w:rsidRPr="0012606E">
        <w:rPr>
          <w:rFonts w:ascii="Times New Roman" w:hAnsi="Times New Roman" w:cs="Times New Roman"/>
          <w:sz w:val="28"/>
          <w:szCs w:val="28"/>
        </w:rPr>
        <w:t xml:space="preserve"> -</w:t>
      </w:r>
      <w:r w:rsidRPr="001260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73</w:t>
      </w:r>
      <w:r w:rsidRPr="0012606E">
        <w:rPr>
          <w:rFonts w:ascii="Times New Roman" w:hAnsi="Times New Roman" w:cs="Times New Roman"/>
          <w:sz w:val="28"/>
        </w:rPr>
        <w:t>% .</w:t>
      </w:r>
      <w:r w:rsidRPr="0012606E">
        <w:rPr>
          <w:rFonts w:ascii="Times New Roman" w:hAnsi="Times New Roman" w:cs="Times New Roman"/>
        </w:rPr>
        <w:t xml:space="preserve">  </w:t>
      </w:r>
      <w:r w:rsidRPr="00004F76">
        <w:rPr>
          <w:rFonts w:ascii="Times New Roman" w:hAnsi="Times New Roman" w:cs="Times New Roman"/>
          <w:sz w:val="28"/>
        </w:rPr>
        <w:t>В 4 квартале планируется оснащение спортивной площадки( стадиона) муниципального центра тестирования ВФСК ГТО спортивно-технологическим оборудованием.</w:t>
      </w:r>
    </w:p>
    <w:p w:rsidR="00FD4D24" w:rsidRPr="0012606E" w:rsidRDefault="00FD4D24" w:rsidP="00FD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6E">
        <w:rPr>
          <w:rFonts w:ascii="Times New Roman" w:hAnsi="Times New Roman" w:cs="Times New Roman"/>
          <w:sz w:val="28"/>
          <w:szCs w:val="28"/>
        </w:rPr>
        <w:t xml:space="preserve">       Средний процент выполнения по четырем целевым показателям составил   94,1% .  Коэффициент  эффективности  программы  составляет 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12606E">
        <w:rPr>
          <w:rFonts w:ascii="Times New Roman" w:hAnsi="Times New Roman" w:cs="Times New Roman"/>
          <w:sz w:val="28"/>
          <w:szCs w:val="28"/>
        </w:rPr>
        <w:t>.</w:t>
      </w:r>
    </w:p>
    <w:p w:rsidR="00FD4D24" w:rsidRDefault="00FD4D24" w:rsidP="00111840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1840" w:rsidRPr="006473AE" w:rsidRDefault="00B375A6" w:rsidP="00111840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3AE">
        <w:rPr>
          <w:rFonts w:ascii="Times New Roman" w:hAnsi="Times New Roman" w:cs="Times New Roman"/>
          <w:sz w:val="28"/>
          <w:szCs w:val="28"/>
        </w:rPr>
        <w:sym w:font="Symbol" w:char="F02D"/>
      </w:r>
      <w:r w:rsidRPr="006473AE">
        <w:rPr>
          <w:rFonts w:ascii="Times New Roman" w:hAnsi="Times New Roman" w:cs="Times New Roman"/>
          <w:sz w:val="28"/>
          <w:szCs w:val="28"/>
        </w:rPr>
        <w:t xml:space="preserve"> </w:t>
      </w:r>
      <w:r w:rsidR="00111840" w:rsidRPr="006473AE">
        <w:rPr>
          <w:rFonts w:ascii="Times New Roman" w:hAnsi="Times New Roman" w:cs="Times New Roman"/>
          <w:i/>
          <w:sz w:val="28"/>
          <w:szCs w:val="28"/>
        </w:rPr>
        <w:t>«Обеспечение  жизнедеятельности  муниципальных  образовательных  учреждений  Иловлинского  муниципального  района  на  2018-2020 гг»</w:t>
      </w:r>
      <w:r w:rsidR="00111840" w:rsidRPr="006473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1840" w:rsidRPr="006473AE" w:rsidRDefault="00111840" w:rsidP="001118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Целями   программы   являются: </w:t>
      </w:r>
    </w:p>
    <w:p w:rsidR="00111840" w:rsidRPr="006473AE" w:rsidRDefault="00111840" w:rsidP="001118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>-  создание безопасных условий пребывания детей в образовательных учреждениях;</w:t>
      </w:r>
    </w:p>
    <w:p w:rsidR="00111840" w:rsidRPr="006473AE" w:rsidRDefault="00111840" w:rsidP="0011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         - приведение  в  соответствие  с  установленными  требованиями учреждений  образования . </w:t>
      </w:r>
    </w:p>
    <w:p w:rsidR="00111840" w:rsidRPr="006473AE" w:rsidRDefault="00111840" w:rsidP="0011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За  прошедший  период  </w:t>
      </w:r>
      <w:r w:rsidRPr="006473AE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6473AE">
        <w:rPr>
          <w:rFonts w:ascii="Times New Roman" w:hAnsi="Times New Roman" w:cs="Times New Roman"/>
          <w:sz w:val="28"/>
          <w:szCs w:val="28"/>
        </w:rPr>
        <w:t xml:space="preserve">100% - 28.77 млн. руб. </w:t>
      </w:r>
    </w:p>
    <w:p w:rsidR="00111840" w:rsidRPr="006473AE" w:rsidRDefault="00111840" w:rsidP="00111840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Из  общего  объема  финансирования направлено : </w:t>
      </w:r>
    </w:p>
    <w:p w:rsidR="00111840" w:rsidRPr="006473AE" w:rsidRDefault="00111840" w:rsidP="0011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   -  на  оплату  коммунальных  и  прочих  услуг – </w:t>
      </w:r>
      <w:r w:rsidR="00650903" w:rsidRPr="006473AE">
        <w:rPr>
          <w:rFonts w:ascii="Times New Roman" w:hAnsi="Times New Roman" w:cs="Times New Roman"/>
          <w:sz w:val="28"/>
          <w:szCs w:val="28"/>
        </w:rPr>
        <w:t>19,33</w:t>
      </w:r>
      <w:r w:rsidRPr="006473AE">
        <w:rPr>
          <w:rFonts w:ascii="Times New Roman" w:hAnsi="Times New Roman" w:cs="Times New Roman"/>
          <w:sz w:val="28"/>
          <w:szCs w:val="28"/>
        </w:rPr>
        <w:t xml:space="preserve">  млн. рублей ;</w:t>
      </w:r>
    </w:p>
    <w:p w:rsidR="00111840" w:rsidRPr="006473AE" w:rsidRDefault="00111840" w:rsidP="0011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   -  на  ГСМ  для  подвоза  учащихся </w:t>
      </w:r>
      <w:r w:rsidR="00650903" w:rsidRPr="006473AE">
        <w:rPr>
          <w:rFonts w:ascii="Times New Roman" w:hAnsi="Times New Roman" w:cs="Times New Roman"/>
          <w:sz w:val="28"/>
          <w:szCs w:val="28"/>
        </w:rPr>
        <w:t xml:space="preserve">– 4,5 </w:t>
      </w:r>
      <w:r w:rsidRPr="006473AE">
        <w:rPr>
          <w:rFonts w:ascii="Times New Roman" w:hAnsi="Times New Roman" w:cs="Times New Roman"/>
          <w:sz w:val="28"/>
          <w:szCs w:val="28"/>
        </w:rPr>
        <w:t>млн. рублей;</w:t>
      </w:r>
    </w:p>
    <w:p w:rsidR="00111840" w:rsidRPr="006473AE" w:rsidRDefault="00111840" w:rsidP="0011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Средний  процент  выполнения  целевых  индикаторов  программы  составляет 100%.Коэффициент  эффективности   программы  составляет  </w:t>
      </w:r>
      <w:r w:rsidR="00650903" w:rsidRPr="006473AE">
        <w:rPr>
          <w:rFonts w:ascii="Times New Roman" w:hAnsi="Times New Roman" w:cs="Times New Roman"/>
          <w:sz w:val="28"/>
          <w:szCs w:val="28"/>
        </w:rPr>
        <w:t xml:space="preserve">1 </w:t>
      </w:r>
      <w:r w:rsidR="006473AE" w:rsidRPr="006473AE">
        <w:rPr>
          <w:rFonts w:ascii="Times New Roman" w:hAnsi="Times New Roman" w:cs="Times New Roman"/>
          <w:sz w:val="28"/>
          <w:szCs w:val="28"/>
        </w:rPr>
        <w:t>,0</w:t>
      </w:r>
      <w:r w:rsidRPr="006473AE">
        <w:rPr>
          <w:rFonts w:ascii="Times New Roman" w:hAnsi="Times New Roman" w:cs="Times New Roman"/>
          <w:sz w:val="28"/>
          <w:szCs w:val="28"/>
        </w:rPr>
        <w:t>.</w:t>
      </w:r>
      <w:r w:rsidRPr="0064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688" w:rsidRPr="00594A22" w:rsidRDefault="00931688" w:rsidP="001118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88" w:rsidRPr="006473AE" w:rsidRDefault="00B375A6" w:rsidP="0093168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AE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47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688" w:rsidRPr="006473AE">
        <w:rPr>
          <w:rFonts w:ascii="Times New Roman" w:hAnsi="Times New Roman" w:cs="Times New Roman"/>
          <w:i/>
          <w:sz w:val="28"/>
          <w:szCs w:val="28"/>
        </w:rPr>
        <w:t>«</w:t>
      </w:r>
      <w:r w:rsidR="00931688" w:rsidRPr="006473AE">
        <w:rPr>
          <w:rFonts w:ascii="Times New Roman" w:eastAsia="Times New Roman" w:hAnsi="Times New Roman" w:cs="Times New Roman"/>
          <w:i/>
          <w:sz w:val="28"/>
          <w:szCs w:val="28"/>
        </w:rPr>
        <w:t>Комплексное обслуживание образовательных организаций Иловлинского  муниципального района в соответствии с законодательством Российской Федерации, законодательством субъекта Российской Федерации , актами органов местного самоуправления, в планировании,  учете и расходовании финансовых средств, выделенных образовательным организациям для оказания муниципальных услуг на 2018-2020годы"</w:t>
      </w:r>
      <w:r w:rsidR="00931688" w:rsidRPr="00647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1688" w:rsidRPr="006473AE" w:rsidRDefault="00931688" w:rsidP="0093168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         Основной  целью  программы  является  общее  руководство  и  координация  деятельности  муниципальной  системы  образования,  а  также  надлежащее  осуществление  государственной  политики,  обеспечивающей  необходимые  условия   для  реализации  прав  граждан   на получение  доступного  и  качественного  образования.</w:t>
      </w:r>
    </w:p>
    <w:p w:rsidR="00931688" w:rsidRPr="006473AE" w:rsidRDefault="00931688" w:rsidP="00931688">
      <w:pPr>
        <w:tabs>
          <w:tab w:val="num" w:pos="1560"/>
        </w:tabs>
        <w:spacing w:after="0" w:line="20" w:lineRule="atLeast"/>
        <w:ind w:right="-1"/>
        <w:jc w:val="both"/>
        <w:rPr>
          <w:rFonts w:ascii="Times New Roman" w:hAnsi="Times New Roman" w:cs="Times New Roman"/>
        </w:rPr>
      </w:pPr>
      <w:r w:rsidRPr="006473AE">
        <w:rPr>
          <w:rFonts w:ascii="Times New Roman" w:hAnsi="Times New Roman" w:cs="Times New Roman"/>
          <w:sz w:val="28"/>
        </w:rPr>
        <w:t xml:space="preserve">За 9 месяцев 2019 года запланировано и освоено 10,98 млн. руб.,   уровень  освоения  бюджетных  средств  </w:t>
      </w:r>
      <w:r w:rsidRPr="006473AE">
        <w:rPr>
          <w:rFonts w:ascii="Times New Roman" w:hAnsi="Times New Roman" w:cs="Times New Roman"/>
          <w:sz w:val="28"/>
          <w:szCs w:val="28"/>
        </w:rPr>
        <w:t xml:space="preserve"> -</w:t>
      </w:r>
      <w:r w:rsidRPr="006473AE">
        <w:rPr>
          <w:rFonts w:ascii="Times New Roman" w:hAnsi="Times New Roman" w:cs="Times New Roman"/>
          <w:sz w:val="28"/>
        </w:rPr>
        <w:t xml:space="preserve">   100% .</w:t>
      </w:r>
      <w:r w:rsidRPr="006473AE">
        <w:rPr>
          <w:rFonts w:ascii="Times New Roman" w:hAnsi="Times New Roman" w:cs="Times New Roman"/>
        </w:rPr>
        <w:t xml:space="preserve">  </w:t>
      </w:r>
    </w:p>
    <w:p w:rsidR="00931688" w:rsidRPr="006473AE" w:rsidRDefault="00931688" w:rsidP="009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Из  общей  суммы  на  оплату  труда  персонала  направлено  9,4  млн. рублей   ( план  на  год – </w:t>
      </w:r>
      <w:r w:rsidR="00F456BB" w:rsidRPr="006473AE">
        <w:rPr>
          <w:rFonts w:ascii="Times New Roman" w:hAnsi="Times New Roman" w:cs="Times New Roman"/>
          <w:sz w:val="28"/>
          <w:szCs w:val="28"/>
        </w:rPr>
        <w:t>9,4</w:t>
      </w:r>
      <w:r w:rsidRPr="006473AE">
        <w:rPr>
          <w:rFonts w:ascii="Times New Roman" w:hAnsi="Times New Roman" w:cs="Times New Roman"/>
          <w:sz w:val="28"/>
          <w:szCs w:val="28"/>
        </w:rPr>
        <w:t xml:space="preserve"> млн. руб)</w:t>
      </w:r>
    </w:p>
    <w:p w:rsidR="00931688" w:rsidRPr="006473AE" w:rsidRDefault="00931688" w:rsidP="009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E">
        <w:rPr>
          <w:rFonts w:ascii="Times New Roman" w:hAnsi="Times New Roman" w:cs="Times New Roman"/>
          <w:sz w:val="28"/>
          <w:szCs w:val="28"/>
        </w:rPr>
        <w:t xml:space="preserve">     Средний  процент  выполнения  целевых  индикаторов  программы    составляет  </w:t>
      </w:r>
      <w:r w:rsidRPr="006473A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456BB" w:rsidRPr="006473AE">
        <w:rPr>
          <w:rFonts w:ascii="Times New Roman" w:hAnsi="Times New Roman" w:cs="Times New Roman"/>
          <w:sz w:val="28"/>
          <w:szCs w:val="28"/>
        </w:rPr>
        <w:t>0</w:t>
      </w:r>
      <w:r w:rsidRPr="006473AE">
        <w:rPr>
          <w:rFonts w:ascii="Times New Roman" w:hAnsi="Times New Roman" w:cs="Times New Roman"/>
          <w:sz w:val="28"/>
          <w:szCs w:val="28"/>
        </w:rPr>
        <w:t>%.  Коэффициент  эффективности составляет  1,</w:t>
      </w:r>
      <w:r w:rsidR="00F456BB" w:rsidRPr="006473AE">
        <w:rPr>
          <w:rFonts w:ascii="Times New Roman" w:hAnsi="Times New Roman" w:cs="Times New Roman"/>
          <w:sz w:val="28"/>
          <w:szCs w:val="28"/>
        </w:rPr>
        <w:t>0</w:t>
      </w:r>
      <w:r w:rsidRPr="006473A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E5429" w:rsidRPr="00594A22" w:rsidRDefault="00BE5429" w:rsidP="00CC48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2ED" w:rsidRPr="00FE17C5" w:rsidRDefault="009E02ED" w:rsidP="00AF7156">
      <w:pPr>
        <w:tabs>
          <w:tab w:val="num" w:pos="1560"/>
        </w:tabs>
        <w:spacing w:after="0" w:line="2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C5">
        <w:rPr>
          <w:rFonts w:ascii="Times New Roman" w:hAnsi="Times New Roman" w:cs="Times New Roman"/>
          <w:b/>
          <w:sz w:val="28"/>
        </w:rPr>
        <w:sym w:font="Symbol" w:char="F02D"/>
      </w:r>
      <w:r w:rsidRPr="00FE17C5">
        <w:rPr>
          <w:rFonts w:ascii="Times New Roman" w:hAnsi="Times New Roman" w:cs="Times New Roman"/>
          <w:b/>
          <w:sz w:val="28"/>
        </w:rPr>
        <w:t xml:space="preserve">  </w:t>
      </w:r>
      <w:r w:rsidR="008A1161" w:rsidRPr="00FE17C5">
        <w:rPr>
          <w:rFonts w:ascii="Times New Roman" w:hAnsi="Times New Roman" w:cs="Times New Roman"/>
          <w:b/>
          <w:sz w:val="28"/>
        </w:rPr>
        <w:t xml:space="preserve">2 </w:t>
      </w:r>
      <w:r w:rsidRPr="00FE17C5">
        <w:rPr>
          <w:rFonts w:ascii="Times New Roman" w:hAnsi="Times New Roman" w:cs="Times New Roman"/>
          <w:b/>
          <w:sz w:val="28"/>
        </w:rPr>
        <w:t>программ</w:t>
      </w:r>
      <w:r w:rsidR="008A1161" w:rsidRPr="00FE17C5">
        <w:rPr>
          <w:rFonts w:ascii="Times New Roman" w:hAnsi="Times New Roman" w:cs="Times New Roman"/>
          <w:b/>
          <w:sz w:val="28"/>
        </w:rPr>
        <w:t>ы</w:t>
      </w:r>
      <w:r w:rsidRPr="00FE17C5">
        <w:rPr>
          <w:rFonts w:ascii="Times New Roman" w:hAnsi="Times New Roman" w:cs="Times New Roman"/>
          <w:b/>
          <w:sz w:val="28"/>
        </w:rPr>
        <w:t xml:space="preserve">  является   условно- эффективной, коэффициент  эффективности  составляет  более  0,9 </w:t>
      </w:r>
      <w:r w:rsidRPr="00FE17C5">
        <w:rPr>
          <w:rFonts w:ascii="Times New Roman" w:hAnsi="Times New Roman" w:cs="Times New Roman"/>
          <w:sz w:val="28"/>
        </w:rPr>
        <w:t xml:space="preserve"> </w:t>
      </w:r>
      <w:r w:rsidRPr="00FE17C5">
        <w:rPr>
          <w:rFonts w:ascii="Times New Roman" w:hAnsi="Times New Roman" w:cs="Times New Roman"/>
          <w:b/>
          <w:sz w:val="24"/>
          <w:szCs w:val="24"/>
        </w:rPr>
        <w:t xml:space="preserve">( №   </w:t>
      </w:r>
      <w:r w:rsidR="00F86CB3" w:rsidRPr="00FE17C5">
        <w:rPr>
          <w:rFonts w:ascii="Times New Roman" w:hAnsi="Times New Roman" w:cs="Times New Roman"/>
          <w:b/>
          <w:sz w:val="24"/>
          <w:szCs w:val="24"/>
        </w:rPr>
        <w:t>5,8</w:t>
      </w:r>
      <w:r w:rsidRPr="00FE17C5">
        <w:rPr>
          <w:rFonts w:ascii="Times New Roman" w:hAnsi="Times New Roman" w:cs="Times New Roman"/>
          <w:b/>
          <w:sz w:val="24"/>
          <w:szCs w:val="24"/>
        </w:rPr>
        <w:t xml:space="preserve"> прилагаемого  Перечня ) </w:t>
      </w:r>
    </w:p>
    <w:p w:rsidR="00007A08" w:rsidRPr="00FE17C5" w:rsidRDefault="00794538" w:rsidP="00007A08">
      <w:pPr>
        <w:tabs>
          <w:tab w:val="num" w:pos="1560"/>
          <w:tab w:val="left" w:pos="5175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4"/>
          <w:szCs w:val="24"/>
        </w:rPr>
      </w:pPr>
      <w:r w:rsidRPr="00FE17C5">
        <w:rPr>
          <w:rFonts w:ascii="Times New Roman" w:hAnsi="Times New Roman" w:cs="Times New Roman"/>
          <w:sz w:val="28"/>
        </w:rPr>
        <w:t xml:space="preserve">  </w:t>
      </w:r>
      <w:r w:rsidRPr="00FE17C5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07A08" w:rsidRPr="00FE17C5" w:rsidRDefault="00007A08" w:rsidP="00007A0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12"/>
          <w:szCs w:val="12"/>
        </w:rPr>
      </w:pPr>
      <w:r w:rsidRPr="00FE17C5">
        <w:rPr>
          <w:rFonts w:ascii="Times New Roman" w:hAnsi="Times New Roman" w:cs="Times New Roman"/>
          <w:sz w:val="28"/>
        </w:rPr>
        <w:t xml:space="preserve">                 </w:t>
      </w:r>
    </w:p>
    <w:p w:rsidR="00007A08" w:rsidRPr="00FE17C5" w:rsidRDefault="00B375A6" w:rsidP="00007A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7C5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FE17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A08" w:rsidRPr="00FE17C5">
        <w:rPr>
          <w:rFonts w:ascii="Times New Roman" w:hAnsi="Times New Roman" w:cs="Times New Roman"/>
          <w:b/>
          <w:sz w:val="24"/>
          <w:szCs w:val="24"/>
        </w:rPr>
        <w:t>«</w:t>
      </w:r>
      <w:r w:rsidR="00007A08" w:rsidRPr="00FE17C5">
        <w:rPr>
          <w:rFonts w:ascii="Times New Roman" w:hAnsi="Times New Roman" w:cs="Times New Roman"/>
          <w:i/>
          <w:sz w:val="28"/>
          <w:szCs w:val="28"/>
        </w:rPr>
        <w:t xml:space="preserve">Комплексные меры профилактики  немедицинского  потребления  наркотиков и их незаконного оборота на территории Иловлинского муниципального района на 2019-2023годы»  </w:t>
      </w:r>
    </w:p>
    <w:p w:rsidR="00007A08" w:rsidRPr="00FE17C5" w:rsidRDefault="00007A08" w:rsidP="00007A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17C5">
        <w:rPr>
          <w:rFonts w:ascii="Times New Roman" w:hAnsi="Times New Roman" w:cs="Times New Roman"/>
          <w:sz w:val="28"/>
        </w:rPr>
        <w:t xml:space="preserve">            Программа принята  в  целях  повышения эффективности борьбы с наркопреступностью, алкоголизмом,  профилактики  наркомании  среди  молодежи    и  предусматривает    активизацию профилактической деятельности  всех  причастных  к  этому  структур  и  прежде  всего  школ  и  общественности.</w:t>
      </w:r>
    </w:p>
    <w:p w:rsidR="00007A08" w:rsidRPr="00FE17C5" w:rsidRDefault="00007A08" w:rsidP="00007A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17C5">
        <w:rPr>
          <w:rFonts w:ascii="Times New Roman" w:hAnsi="Times New Roman" w:cs="Times New Roman"/>
          <w:sz w:val="28"/>
        </w:rPr>
        <w:t xml:space="preserve">         Финансирования   мероприятий  программы  составило 100%.  При  этом  средний  процент  выполнения  целевых  индикаторов,  определенных  программой,  составляет 87%.  Коэффициент  эффективности  программы  0,9 </w:t>
      </w:r>
    </w:p>
    <w:p w:rsidR="00007A08" w:rsidRPr="00FE17C5" w:rsidRDefault="00007A08" w:rsidP="0079453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38" w:rsidRPr="00FE17C5" w:rsidRDefault="00B375A6" w:rsidP="00794538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7C5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FE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38" w:rsidRPr="00FE17C5">
        <w:rPr>
          <w:rFonts w:ascii="Times New Roman" w:hAnsi="Times New Roman" w:cs="Times New Roman"/>
          <w:i/>
          <w:sz w:val="28"/>
          <w:szCs w:val="28"/>
        </w:rPr>
        <w:t>«Организация отдыха и оздоровление детей и подростков Иловлинского муниципального района  на  2019-2023 годы»</w:t>
      </w:r>
    </w:p>
    <w:p w:rsidR="00794538" w:rsidRPr="00FE17C5" w:rsidRDefault="00794538" w:rsidP="00794538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FE17C5">
        <w:rPr>
          <w:rFonts w:ascii="Times New Roman" w:hAnsi="Times New Roman" w:cs="Times New Roman"/>
          <w:sz w:val="28"/>
          <w:szCs w:val="28"/>
        </w:rPr>
        <w:t xml:space="preserve">         Программа  разработана  в  целях  координации  усилий  и  повышения  эффективности  организации  детского  отдыха  и  оздоровления  в  Иловлинском  районе.  </w:t>
      </w:r>
    </w:p>
    <w:p w:rsidR="00794538" w:rsidRPr="00FE17C5" w:rsidRDefault="00794538" w:rsidP="00794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C5">
        <w:rPr>
          <w:rFonts w:ascii="Times New Roman" w:hAnsi="Times New Roman" w:cs="Times New Roman"/>
          <w:sz w:val="28"/>
          <w:szCs w:val="28"/>
        </w:rPr>
        <w:t xml:space="preserve">Из  плана  1,35 млн. рублей  фактически профинансировано  за  9  месяцев  </w:t>
      </w:r>
      <w:r w:rsidR="006D1458" w:rsidRPr="00FE17C5">
        <w:rPr>
          <w:rFonts w:ascii="Times New Roman" w:hAnsi="Times New Roman" w:cs="Times New Roman"/>
          <w:sz w:val="28"/>
          <w:szCs w:val="28"/>
        </w:rPr>
        <w:t>1,5</w:t>
      </w:r>
      <w:r w:rsidRPr="00FE17C5">
        <w:rPr>
          <w:rFonts w:ascii="Times New Roman" w:hAnsi="Times New Roman" w:cs="Times New Roman"/>
          <w:sz w:val="28"/>
          <w:szCs w:val="28"/>
        </w:rPr>
        <w:t xml:space="preserve">  млн. рублей,  </w:t>
      </w:r>
      <w:r w:rsidRPr="00FE17C5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FE17C5">
        <w:rPr>
          <w:rFonts w:ascii="Times New Roman" w:hAnsi="Times New Roman" w:cs="Times New Roman"/>
          <w:sz w:val="28"/>
          <w:szCs w:val="28"/>
        </w:rPr>
        <w:t xml:space="preserve"> - </w:t>
      </w:r>
      <w:r w:rsidR="006D1458" w:rsidRPr="00FE17C5">
        <w:rPr>
          <w:rFonts w:ascii="Times New Roman" w:hAnsi="Times New Roman" w:cs="Times New Roman"/>
          <w:sz w:val="28"/>
          <w:szCs w:val="28"/>
        </w:rPr>
        <w:t>110,6</w:t>
      </w:r>
      <w:r w:rsidRPr="00FE17C5">
        <w:rPr>
          <w:rFonts w:ascii="Times New Roman" w:hAnsi="Times New Roman" w:cs="Times New Roman"/>
          <w:sz w:val="28"/>
          <w:szCs w:val="28"/>
        </w:rPr>
        <w:t xml:space="preserve">%. Из них процент выполнения  по районному бюджету </w:t>
      </w:r>
      <w:r w:rsidR="006D1458" w:rsidRPr="00FE17C5">
        <w:rPr>
          <w:rFonts w:ascii="Times New Roman" w:hAnsi="Times New Roman" w:cs="Times New Roman"/>
          <w:sz w:val="28"/>
          <w:szCs w:val="28"/>
        </w:rPr>
        <w:t>97,6</w:t>
      </w:r>
      <w:r w:rsidRPr="00FE17C5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794538" w:rsidRPr="00FE17C5" w:rsidRDefault="00794538" w:rsidP="00794538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FE17C5">
        <w:rPr>
          <w:rFonts w:ascii="Times New Roman" w:hAnsi="Times New Roman" w:cs="Times New Roman"/>
          <w:sz w:val="28"/>
          <w:szCs w:val="28"/>
        </w:rPr>
        <w:t xml:space="preserve">Процент выполнения целевого  индикатора  составляет  </w:t>
      </w:r>
      <w:r w:rsidR="006D1458" w:rsidRPr="00FE17C5">
        <w:rPr>
          <w:rFonts w:ascii="Times New Roman" w:hAnsi="Times New Roman" w:cs="Times New Roman"/>
          <w:sz w:val="28"/>
          <w:szCs w:val="28"/>
        </w:rPr>
        <w:t>94,1</w:t>
      </w:r>
      <w:r w:rsidRPr="00FE17C5">
        <w:rPr>
          <w:rFonts w:ascii="Times New Roman" w:hAnsi="Times New Roman" w:cs="Times New Roman"/>
          <w:sz w:val="28"/>
          <w:szCs w:val="28"/>
        </w:rPr>
        <w:t>%.</w:t>
      </w:r>
    </w:p>
    <w:p w:rsidR="00794538" w:rsidRPr="00FE17C5" w:rsidRDefault="00794538" w:rsidP="00794538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FE17C5">
        <w:rPr>
          <w:rFonts w:ascii="Times New Roman" w:hAnsi="Times New Roman" w:cs="Times New Roman"/>
          <w:sz w:val="28"/>
          <w:szCs w:val="28"/>
        </w:rPr>
        <w:t xml:space="preserve">Коэффициент  эффективности  составляет  </w:t>
      </w:r>
      <w:r w:rsidR="006D1458" w:rsidRPr="00FE17C5">
        <w:rPr>
          <w:rFonts w:ascii="Times New Roman" w:hAnsi="Times New Roman" w:cs="Times New Roman"/>
          <w:sz w:val="28"/>
          <w:szCs w:val="28"/>
        </w:rPr>
        <w:t>0,9</w:t>
      </w:r>
    </w:p>
    <w:p w:rsidR="006D1458" w:rsidRPr="00FE17C5" w:rsidRDefault="006D1458" w:rsidP="00794538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1161" w:rsidRPr="00796DFC" w:rsidRDefault="008A1161" w:rsidP="008A1161">
      <w:pPr>
        <w:tabs>
          <w:tab w:val="num" w:pos="1560"/>
          <w:tab w:val="left" w:pos="5175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4"/>
          <w:szCs w:val="24"/>
        </w:rPr>
      </w:pPr>
      <w:r w:rsidRPr="00594A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1871F9" w:rsidRPr="00796DFC">
        <w:rPr>
          <w:rFonts w:ascii="Times New Roman" w:hAnsi="Times New Roman" w:cs="Times New Roman"/>
          <w:b/>
          <w:sz w:val="28"/>
          <w:szCs w:val="28"/>
        </w:rPr>
        <w:t>2</w:t>
      </w:r>
      <w:r w:rsidR="00DA550B" w:rsidRPr="00796DF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871F9" w:rsidRPr="00796DFC">
        <w:rPr>
          <w:rFonts w:ascii="Times New Roman" w:hAnsi="Times New Roman" w:cs="Times New Roman"/>
          <w:b/>
          <w:sz w:val="28"/>
          <w:szCs w:val="28"/>
        </w:rPr>
        <w:t>ы</w:t>
      </w:r>
      <w:r w:rsidR="009C326C" w:rsidRPr="0079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FC" w:rsidRPr="00796DFC">
        <w:rPr>
          <w:rFonts w:ascii="Times New Roman" w:hAnsi="Times New Roman" w:cs="Times New Roman"/>
          <w:b/>
          <w:sz w:val="28"/>
          <w:szCs w:val="28"/>
        </w:rPr>
        <w:t xml:space="preserve">по итогам 9 месяцев </w:t>
      </w:r>
      <w:r w:rsidR="009C326C" w:rsidRPr="00796DFC">
        <w:rPr>
          <w:rFonts w:ascii="Times New Roman" w:hAnsi="Times New Roman" w:cs="Times New Roman"/>
          <w:b/>
          <w:sz w:val="28"/>
          <w:szCs w:val="28"/>
        </w:rPr>
        <w:t xml:space="preserve"> с коэффициентом эффективности ниже 0,9, т.е. неэффективные</w:t>
      </w:r>
      <w:r w:rsidRPr="0079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DFC">
        <w:rPr>
          <w:rFonts w:ascii="Times New Roman" w:hAnsi="Times New Roman" w:cs="Times New Roman"/>
          <w:sz w:val="24"/>
          <w:szCs w:val="24"/>
        </w:rPr>
        <w:t xml:space="preserve">( №   1,14 прилагаемого  Перечня ) </w:t>
      </w:r>
    </w:p>
    <w:p w:rsidR="00931688" w:rsidRPr="00796DFC" w:rsidRDefault="00931688" w:rsidP="00CC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BF" w:rsidRPr="00796DFC" w:rsidRDefault="00B375A6" w:rsidP="00D452BF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DFC">
        <w:rPr>
          <w:rFonts w:ascii="Times New Roman" w:hAnsi="Times New Roman" w:cs="Times New Roman"/>
          <w:sz w:val="28"/>
          <w:szCs w:val="28"/>
        </w:rPr>
        <w:sym w:font="Symbol" w:char="F02D"/>
      </w:r>
      <w:r w:rsidRPr="00796DFC">
        <w:rPr>
          <w:rFonts w:ascii="Times New Roman" w:hAnsi="Times New Roman" w:cs="Times New Roman"/>
          <w:sz w:val="28"/>
          <w:szCs w:val="28"/>
        </w:rPr>
        <w:t xml:space="preserve"> </w:t>
      </w:r>
      <w:r w:rsidR="00D452BF" w:rsidRPr="00796DFC">
        <w:rPr>
          <w:rFonts w:ascii="Times New Roman" w:hAnsi="Times New Roman" w:cs="Times New Roman"/>
          <w:sz w:val="28"/>
          <w:szCs w:val="28"/>
        </w:rPr>
        <w:t xml:space="preserve"> </w:t>
      </w:r>
      <w:r w:rsidR="00D452BF" w:rsidRPr="00796DFC">
        <w:rPr>
          <w:rFonts w:ascii="Times New Roman" w:hAnsi="Times New Roman" w:cs="Times New Roman"/>
          <w:i/>
          <w:sz w:val="28"/>
          <w:szCs w:val="28"/>
        </w:rPr>
        <w:t xml:space="preserve">«Молодая семья на </w:t>
      </w:r>
      <w:r w:rsidR="009C326C" w:rsidRPr="00796DFC">
        <w:rPr>
          <w:rFonts w:ascii="Times New Roman" w:hAnsi="Times New Roman" w:cs="Times New Roman"/>
          <w:i/>
          <w:sz w:val="28"/>
          <w:szCs w:val="28"/>
        </w:rPr>
        <w:t xml:space="preserve">2019-2023 </w:t>
      </w:r>
      <w:r w:rsidR="00D452BF" w:rsidRPr="00796DFC">
        <w:rPr>
          <w:rFonts w:ascii="Times New Roman" w:hAnsi="Times New Roman" w:cs="Times New Roman"/>
          <w:i/>
          <w:sz w:val="28"/>
          <w:szCs w:val="28"/>
        </w:rPr>
        <w:t xml:space="preserve">годы» </w:t>
      </w:r>
    </w:p>
    <w:p w:rsidR="00D452BF" w:rsidRPr="00796DFC" w:rsidRDefault="00D452BF" w:rsidP="00D4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6DFC">
        <w:rPr>
          <w:rFonts w:ascii="Times New Roman" w:hAnsi="Times New Roman" w:cs="Times New Roman"/>
          <w:sz w:val="28"/>
          <w:szCs w:val="28"/>
        </w:rPr>
        <w:t>Программой  предусмотрено  субсидирование  нуждающихся  молодых  семей на  приобретение  жилья  за  счет  средств  федерального  и  местного  бюджетов.   За  9  месяцев  201</w:t>
      </w:r>
      <w:r w:rsidR="009C326C" w:rsidRPr="00796DFC">
        <w:rPr>
          <w:rFonts w:ascii="Times New Roman" w:hAnsi="Times New Roman" w:cs="Times New Roman"/>
          <w:sz w:val="28"/>
          <w:szCs w:val="28"/>
        </w:rPr>
        <w:t>9</w:t>
      </w:r>
      <w:r w:rsidRPr="00796DFC">
        <w:rPr>
          <w:rFonts w:ascii="Times New Roman" w:hAnsi="Times New Roman" w:cs="Times New Roman"/>
          <w:sz w:val="28"/>
          <w:szCs w:val="28"/>
        </w:rPr>
        <w:t xml:space="preserve"> года программа  профинансирована  в  сумме  </w:t>
      </w:r>
      <w:r w:rsidR="009C326C" w:rsidRPr="00796DFC">
        <w:rPr>
          <w:rFonts w:ascii="Times New Roman" w:hAnsi="Times New Roman" w:cs="Times New Roman"/>
          <w:sz w:val="28"/>
          <w:szCs w:val="28"/>
        </w:rPr>
        <w:t>12904,5</w:t>
      </w:r>
      <w:r w:rsidRPr="00796DFC">
        <w:rPr>
          <w:rFonts w:ascii="Times New Roman" w:hAnsi="Times New Roman" w:cs="Times New Roman"/>
          <w:sz w:val="28"/>
          <w:szCs w:val="28"/>
        </w:rPr>
        <w:t xml:space="preserve"> млн. руб .,  выполнение  составило </w:t>
      </w:r>
      <w:r w:rsidR="009C326C" w:rsidRPr="00796DFC">
        <w:rPr>
          <w:rFonts w:ascii="Times New Roman" w:hAnsi="Times New Roman" w:cs="Times New Roman"/>
          <w:sz w:val="28"/>
          <w:szCs w:val="28"/>
        </w:rPr>
        <w:t>93,2</w:t>
      </w:r>
      <w:r w:rsidRPr="00796DFC">
        <w:rPr>
          <w:rFonts w:ascii="Times New Roman" w:hAnsi="Times New Roman" w:cs="Times New Roman"/>
          <w:sz w:val="28"/>
          <w:szCs w:val="28"/>
        </w:rPr>
        <w:t xml:space="preserve">% , за  счет  средств  районного  бюджета -  </w:t>
      </w:r>
      <w:r w:rsidR="009C326C" w:rsidRPr="00796DFC">
        <w:rPr>
          <w:rFonts w:ascii="Times New Roman" w:hAnsi="Times New Roman" w:cs="Times New Roman"/>
          <w:sz w:val="28"/>
          <w:szCs w:val="28"/>
        </w:rPr>
        <w:t>1,11</w:t>
      </w:r>
      <w:r w:rsidRPr="00796DFC">
        <w:rPr>
          <w:rFonts w:ascii="Times New Roman" w:hAnsi="Times New Roman" w:cs="Times New Roman"/>
          <w:sz w:val="28"/>
          <w:szCs w:val="28"/>
        </w:rPr>
        <w:t xml:space="preserve"> млн. руб.  из  </w:t>
      </w:r>
      <w:r w:rsidR="009C326C" w:rsidRPr="00796DFC">
        <w:rPr>
          <w:rFonts w:ascii="Times New Roman" w:hAnsi="Times New Roman" w:cs="Times New Roman"/>
          <w:sz w:val="28"/>
          <w:szCs w:val="28"/>
        </w:rPr>
        <w:t>1,46</w:t>
      </w:r>
      <w:r w:rsidRPr="00796DFC">
        <w:rPr>
          <w:rFonts w:ascii="Times New Roman" w:hAnsi="Times New Roman" w:cs="Times New Roman"/>
          <w:sz w:val="28"/>
          <w:szCs w:val="28"/>
        </w:rPr>
        <w:t xml:space="preserve">  млн. руб. по  плану,  выполнение  </w:t>
      </w:r>
      <w:r w:rsidR="009C326C" w:rsidRPr="00796DFC">
        <w:rPr>
          <w:rFonts w:ascii="Times New Roman" w:hAnsi="Times New Roman" w:cs="Times New Roman"/>
          <w:sz w:val="28"/>
          <w:szCs w:val="28"/>
        </w:rPr>
        <w:t>76,5</w:t>
      </w:r>
      <w:r w:rsidRPr="00796DFC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52BF" w:rsidRPr="00796DFC" w:rsidRDefault="00D452BF" w:rsidP="00D4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FC">
        <w:rPr>
          <w:rFonts w:ascii="Times New Roman" w:hAnsi="Times New Roman" w:cs="Times New Roman"/>
          <w:sz w:val="28"/>
          <w:szCs w:val="28"/>
        </w:rPr>
        <w:t xml:space="preserve">       Целевой  индикатор  программы  выполнен  следующим  образом :</w:t>
      </w:r>
    </w:p>
    <w:p w:rsidR="00D452BF" w:rsidRPr="00796DFC" w:rsidRDefault="00D452BF" w:rsidP="00D4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FC">
        <w:rPr>
          <w:rFonts w:ascii="Times New Roman" w:hAnsi="Times New Roman" w:cs="Times New Roman"/>
          <w:sz w:val="28"/>
          <w:szCs w:val="28"/>
        </w:rPr>
        <w:t xml:space="preserve">-  Количество  семей,  получивших  жилье – на  </w:t>
      </w:r>
      <w:r w:rsidR="009C326C" w:rsidRPr="00796DFC">
        <w:rPr>
          <w:rFonts w:ascii="Times New Roman" w:hAnsi="Times New Roman" w:cs="Times New Roman"/>
          <w:sz w:val="28"/>
          <w:szCs w:val="28"/>
        </w:rPr>
        <w:t>76,9</w:t>
      </w:r>
      <w:r w:rsidRPr="00796DFC">
        <w:rPr>
          <w:rFonts w:ascii="Times New Roman" w:hAnsi="Times New Roman" w:cs="Times New Roman"/>
          <w:sz w:val="28"/>
          <w:szCs w:val="28"/>
        </w:rPr>
        <w:t>% ;</w:t>
      </w:r>
    </w:p>
    <w:p w:rsidR="00D452BF" w:rsidRPr="00796DFC" w:rsidRDefault="00D452BF" w:rsidP="00D4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FC">
        <w:rPr>
          <w:rFonts w:ascii="Times New Roman" w:hAnsi="Times New Roman" w:cs="Times New Roman"/>
          <w:sz w:val="28"/>
          <w:szCs w:val="28"/>
        </w:rPr>
        <w:t xml:space="preserve">Коэффициент  эффективности  составляет  </w:t>
      </w:r>
      <w:r w:rsidR="009C326C" w:rsidRPr="00796DFC">
        <w:rPr>
          <w:rFonts w:ascii="Times New Roman" w:hAnsi="Times New Roman" w:cs="Times New Roman"/>
          <w:sz w:val="28"/>
          <w:szCs w:val="28"/>
        </w:rPr>
        <w:t>0,8</w:t>
      </w:r>
      <w:r w:rsidRPr="00796DFC">
        <w:rPr>
          <w:rFonts w:ascii="Times New Roman" w:hAnsi="Times New Roman" w:cs="Times New Roman"/>
          <w:sz w:val="28"/>
          <w:szCs w:val="28"/>
        </w:rPr>
        <w:t>.</w:t>
      </w:r>
      <w:r w:rsidR="009C326C" w:rsidRPr="00796DFC">
        <w:rPr>
          <w:rFonts w:ascii="Times New Roman" w:hAnsi="Times New Roman" w:cs="Times New Roman"/>
          <w:sz w:val="28"/>
          <w:szCs w:val="28"/>
        </w:rPr>
        <w:t xml:space="preserve"> По итогам 2019 года программа будет эффективной, выделенные средс</w:t>
      </w:r>
      <w:r w:rsidR="00796DFC" w:rsidRPr="00796DFC">
        <w:rPr>
          <w:rFonts w:ascii="Times New Roman" w:hAnsi="Times New Roman" w:cs="Times New Roman"/>
          <w:sz w:val="28"/>
          <w:szCs w:val="28"/>
        </w:rPr>
        <w:t>тва реализуются в полном объеме и показатель эффективности будет выполнен на 100%</w:t>
      </w:r>
      <w:r w:rsidR="009C326C" w:rsidRPr="0079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10" w:rsidRPr="00796DFC" w:rsidRDefault="00CC4810" w:rsidP="0020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ED4" w:rsidRPr="007614AC" w:rsidRDefault="00897ED4" w:rsidP="00897ED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4AC">
        <w:rPr>
          <w:rFonts w:ascii="Times New Roman" w:hAnsi="Times New Roman" w:cs="Times New Roman"/>
          <w:i/>
          <w:sz w:val="28"/>
          <w:szCs w:val="28"/>
        </w:rPr>
        <w:t>- «Устойчивое  развитие  сельских  территорий  на  2014-2017 годы  и  на  период  до  2020 года»</w:t>
      </w:r>
    </w:p>
    <w:p w:rsidR="00897ED4" w:rsidRPr="007614AC" w:rsidRDefault="00897ED4" w:rsidP="00897ED4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7614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7614AC">
        <w:rPr>
          <w:rFonts w:ascii="Times New Roman" w:hAnsi="Times New Roman" w:cs="Times New Roman"/>
          <w:sz w:val="28"/>
          <w:szCs w:val="28"/>
        </w:rPr>
        <w:t xml:space="preserve">Целью  программы   является  реализация  комплекса  мероприятий  по  формированию  условий  для  устойчивого  развития  сельских  территорий  района.  </w:t>
      </w:r>
    </w:p>
    <w:p w:rsidR="00C9687B" w:rsidRPr="007614AC" w:rsidRDefault="00897ED4" w:rsidP="001871F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7614AC">
        <w:rPr>
          <w:rFonts w:ascii="Times New Roman" w:hAnsi="Times New Roman" w:cs="Times New Roman"/>
          <w:sz w:val="28"/>
          <w:szCs w:val="28"/>
        </w:rPr>
        <w:t>За  9  мес.  201</w:t>
      </w:r>
      <w:r w:rsidR="007416CD" w:rsidRPr="007614AC">
        <w:rPr>
          <w:rFonts w:ascii="Times New Roman" w:hAnsi="Times New Roman" w:cs="Times New Roman"/>
          <w:sz w:val="28"/>
          <w:szCs w:val="28"/>
        </w:rPr>
        <w:t>9</w:t>
      </w:r>
      <w:r w:rsidRPr="007614AC">
        <w:rPr>
          <w:rFonts w:ascii="Times New Roman" w:hAnsi="Times New Roman" w:cs="Times New Roman"/>
          <w:sz w:val="28"/>
          <w:szCs w:val="28"/>
        </w:rPr>
        <w:t xml:space="preserve"> года программа  из  средств  местного  бюджета  не  финансировалась. Объем финансирования  за  счет  средств  федерального и областного бюджетов</w:t>
      </w:r>
      <w:r w:rsidR="007416CD" w:rsidRPr="007614AC">
        <w:rPr>
          <w:rFonts w:ascii="Times New Roman" w:hAnsi="Times New Roman" w:cs="Times New Roman"/>
          <w:sz w:val="28"/>
          <w:szCs w:val="28"/>
        </w:rPr>
        <w:t xml:space="preserve"> и внебюджетных средств </w:t>
      </w:r>
      <w:r w:rsidRPr="007614AC">
        <w:rPr>
          <w:rFonts w:ascii="Times New Roman" w:hAnsi="Times New Roman" w:cs="Times New Roman"/>
          <w:sz w:val="28"/>
          <w:szCs w:val="28"/>
        </w:rPr>
        <w:t xml:space="preserve"> </w:t>
      </w:r>
      <w:r w:rsidR="007416CD" w:rsidRPr="007614AC">
        <w:rPr>
          <w:rFonts w:ascii="Times New Roman" w:hAnsi="Times New Roman" w:cs="Times New Roman"/>
          <w:sz w:val="28"/>
          <w:szCs w:val="28"/>
        </w:rPr>
        <w:t>1400</w:t>
      </w:r>
      <w:r w:rsidRPr="007614AC">
        <w:rPr>
          <w:rFonts w:ascii="Times New Roman" w:hAnsi="Times New Roman" w:cs="Times New Roman"/>
          <w:sz w:val="28"/>
          <w:szCs w:val="28"/>
        </w:rPr>
        <w:t xml:space="preserve"> тыс. рублей  или  </w:t>
      </w:r>
      <w:r w:rsidR="007416CD" w:rsidRPr="007614AC">
        <w:rPr>
          <w:rFonts w:ascii="Times New Roman" w:hAnsi="Times New Roman" w:cs="Times New Roman"/>
          <w:sz w:val="28"/>
          <w:szCs w:val="28"/>
        </w:rPr>
        <w:t>158,3</w:t>
      </w:r>
      <w:r w:rsidRPr="007614AC">
        <w:rPr>
          <w:rFonts w:ascii="Times New Roman" w:hAnsi="Times New Roman" w:cs="Times New Roman"/>
          <w:sz w:val="28"/>
          <w:szCs w:val="28"/>
        </w:rPr>
        <w:t xml:space="preserve">%  годового  плана. Средний  процент  выполнения  целевых  индикаторов  программы  составляет  </w:t>
      </w:r>
      <w:r w:rsidR="007416CD" w:rsidRPr="007614AC">
        <w:rPr>
          <w:rFonts w:ascii="Times New Roman" w:hAnsi="Times New Roman" w:cs="Times New Roman"/>
          <w:sz w:val="28"/>
          <w:szCs w:val="28"/>
        </w:rPr>
        <w:t>92,6</w:t>
      </w:r>
      <w:r w:rsidRPr="007614AC">
        <w:rPr>
          <w:rFonts w:ascii="Times New Roman" w:hAnsi="Times New Roman" w:cs="Times New Roman"/>
          <w:sz w:val="28"/>
          <w:szCs w:val="28"/>
        </w:rPr>
        <w:t xml:space="preserve">%.  Коэффициент  эффективности -  </w:t>
      </w:r>
      <w:r w:rsidR="007416CD" w:rsidRPr="007614AC">
        <w:rPr>
          <w:rFonts w:ascii="Times New Roman" w:hAnsi="Times New Roman" w:cs="Times New Roman"/>
          <w:sz w:val="28"/>
          <w:szCs w:val="28"/>
        </w:rPr>
        <w:t>0,6</w:t>
      </w:r>
      <w:r w:rsidR="000B012F" w:rsidRPr="007614A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871F9" w:rsidRPr="007614AC" w:rsidRDefault="001871F9" w:rsidP="001871F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7614AC" w:rsidRDefault="007614AC" w:rsidP="001871F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b/>
          <w:sz w:val="28"/>
        </w:rPr>
      </w:pPr>
      <w:r w:rsidRPr="007614AC">
        <w:rPr>
          <w:rFonts w:ascii="Times New Roman" w:hAnsi="Times New Roman" w:cs="Times New Roman"/>
          <w:b/>
          <w:sz w:val="28"/>
        </w:rPr>
        <w:t>По итогам 9 месяцев н</w:t>
      </w:r>
      <w:r w:rsidR="001871F9" w:rsidRPr="007614AC">
        <w:rPr>
          <w:rFonts w:ascii="Times New Roman" w:hAnsi="Times New Roman" w:cs="Times New Roman"/>
          <w:b/>
          <w:sz w:val="28"/>
        </w:rPr>
        <w:t>евозможно  определить  эффективность реализации   8  муниципальных  программ,  из  них :</w:t>
      </w:r>
    </w:p>
    <w:p w:rsidR="001871F9" w:rsidRPr="007614AC" w:rsidRDefault="001871F9" w:rsidP="001871F9">
      <w:pPr>
        <w:tabs>
          <w:tab w:val="num" w:pos="1560"/>
        </w:tabs>
        <w:spacing w:after="0" w:line="20" w:lineRule="atLeast"/>
        <w:ind w:right="-1" w:firstLine="75"/>
        <w:jc w:val="both"/>
        <w:rPr>
          <w:rFonts w:ascii="Times New Roman" w:hAnsi="Times New Roman" w:cs="Times New Roman"/>
          <w:sz w:val="24"/>
          <w:szCs w:val="24"/>
        </w:rPr>
      </w:pPr>
      <w:r w:rsidRPr="007614AC">
        <w:rPr>
          <w:rFonts w:ascii="Times New Roman" w:hAnsi="Times New Roman" w:cs="Times New Roman"/>
          <w:b/>
          <w:sz w:val="28"/>
        </w:rPr>
        <w:t xml:space="preserve">            - </w:t>
      </w:r>
      <w:r w:rsidR="007C146E" w:rsidRPr="007614AC">
        <w:rPr>
          <w:rFonts w:ascii="Times New Roman" w:hAnsi="Times New Roman" w:cs="Times New Roman"/>
          <w:b/>
          <w:sz w:val="28"/>
        </w:rPr>
        <w:t xml:space="preserve">5 </w:t>
      </w:r>
      <w:r w:rsidRPr="007614AC">
        <w:rPr>
          <w:rFonts w:ascii="Times New Roman" w:hAnsi="Times New Roman" w:cs="Times New Roman"/>
          <w:b/>
          <w:sz w:val="28"/>
        </w:rPr>
        <w:t>муниципальные  программы,  по  которым  выполнены  в  той  или  иной  мере  целевые  индикаторы,  но  не  было  финансирования  из  районного  бюджета</w:t>
      </w:r>
      <w:r w:rsidRPr="007614AC">
        <w:rPr>
          <w:rFonts w:ascii="Times New Roman" w:hAnsi="Times New Roman" w:cs="Times New Roman"/>
          <w:sz w:val="28"/>
        </w:rPr>
        <w:t xml:space="preserve">  (  №  </w:t>
      </w:r>
      <w:r w:rsidR="007C146E" w:rsidRPr="007614AC">
        <w:rPr>
          <w:rFonts w:ascii="Times New Roman" w:hAnsi="Times New Roman" w:cs="Times New Roman"/>
          <w:sz w:val="28"/>
        </w:rPr>
        <w:t xml:space="preserve">4,13,17,19 </w:t>
      </w:r>
      <w:r w:rsidR="009076FE" w:rsidRPr="007614AC">
        <w:rPr>
          <w:rFonts w:ascii="Times New Roman" w:hAnsi="Times New Roman" w:cs="Times New Roman"/>
          <w:sz w:val="28"/>
        </w:rPr>
        <w:t>,</w:t>
      </w:r>
      <w:r w:rsidRPr="007614AC">
        <w:rPr>
          <w:rFonts w:ascii="Times New Roman" w:hAnsi="Times New Roman" w:cs="Times New Roman"/>
          <w:sz w:val="28"/>
        </w:rPr>
        <w:t xml:space="preserve"> </w:t>
      </w:r>
      <w:r w:rsidR="007554F0" w:rsidRPr="007614AC">
        <w:rPr>
          <w:rFonts w:ascii="Times New Roman" w:hAnsi="Times New Roman" w:cs="Times New Roman"/>
          <w:sz w:val="28"/>
        </w:rPr>
        <w:t>23</w:t>
      </w:r>
      <w:r w:rsidRPr="007614AC">
        <w:rPr>
          <w:rFonts w:ascii="Times New Roman" w:hAnsi="Times New Roman" w:cs="Times New Roman"/>
          <w:sz w:val="28"/>
        </w:rPr>
        <w:t xml:space="preserve"> </w:t>
      </w:r>
      <w:r w:rsidRPr="007614AC">
        <w:rPr>
          <w:rFonts w:ascii="Times New Roman" w:hAnsi="Times New Roman" w:cs="Times New Roman"/>
          <w:sz w:val="24"/>
          <w:szCs w:val="24"/>
        </w:rPr>
        <w:t>прилагаемого  Перечня)   :</w:t>
      </w:r>
    </w:p>
    <w:p w:rsidR="00CC4810" w:rsidRPr="007614AC" w:rsidRDefault="00CC4810" w:rsidP="0020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61" w:rsidRPr="007614AC" w:rsidRDefault="00666080" w:rsidP="000C0761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4A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761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761" w:rsidRPr="007614AC">
        <w:rPr>
          <w:rFonts w:ascii="Times New Roman" w:hAnsi="Times New Roman" w:cs="Times New Roman"/>
          <w:i/>
          <w:sz w:val="28"/>
          <w:szCs w:val="28"/>
        </w:rPr>
        <w:t>«Профилактика правонарушений на территории Иловлинского муниципального района на 2019-2021годы»</w:t>
      </w:r>
    </w:p>
    <w:p w:rsidR="000C0761" w:rsidRPr="007614AC" w:rsidRDefault="000C0761" w:rsidP="000C0761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7614AC">
        <w:rPr>
          <w:rFonts w:ascii="Times New Roman" w:hAnsi="Times New Roman" w:cs="Times New Roman"/>
          <w:sz w:val="28"/>
        </w:rPr>
        <w:t xml:space="preserve">        Программа</w:t>
      </w:r>
      <w:r w:rsidRPr="007614AC">
        <w:rPr>
          <w:rFonts w:ascii="Times New Roman" w:hAnsi="Times New Roman" w:cs="Times New Roman"/>
          <w:b/>
          <w:sz w:val="28"/>
        </w:rPr>
        <w:t xml:space="preserve"> </w:t>
      </w:r>
      <w:r w:rsidRPr="007614AC">
        <w:rPr>
          <w:rFonts w:ascii="Times New Roman CYR" w:hAnsi="Times New Roman CYR" w:cs="Times New Roman CYR"/>
          <w:sz w:val="28"/>
          <w:szCs w:val="28"/>
        </w:rPr>
        <w:t xml:space="preserve">принята в  целях  обеспечения общественной безопасности на территории Иловлинского    муниципального района.  Основными задачами  является активизация деятельности муниципальных учреждений и отделов Администрации Иловлинского   муниципального  района совместно с правоохранительными органами по профилактике   правонарушений;   вовлечение в работу по предупреждению правонарушений общественных объединений  и  организаций, национальных общественных организаций, религиозных  организаций   культурных и просветительных учреждений, средств массовой информации, предприятий  и   организаций всех форм собственности.  </w:t>
      </w:r>
    </w:p>
    <w:p w:rsidR="000C0761" w:rsidRPr="007614AC" w:rsidRDefault="000C0761" w:rsidP="000C0761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7614AC">
        <w:rPr>
          <w:rFonts w:ascii="Times New Roman" w:hAnsi="Times New Roman" w:cs="Times New Roman"/>
          <w:sz w:val="28"/>
        </w:rPr>
        <w:t xml:space="preserve">   Финансирование  программы в 2019 году не осуществлялось. </w:t>
      </w:r>
      <w:r w:rsidRPr="007614AC">
        <w:rPr>
          <w:rFonts w:ascii="Times New Roman" w:hAnsi="Times New Roman" w:cs="Times New Roman"/>
          <w:sz w:val="28"/>
          <w:szCs w:val="28"/>
        </w:rPr>
        <w:t>Средний  процент  выполнения  целевых  индикаторов  программы  составляет 95%</w:t>
      </w:r>
      <w:r w:rsidRPr="007614AC">
        <w:rPr>
          <w:rFonts w:ascii="Times New Roman" w:hAnsi="Times New Roman" w:cs="Times New Roman"/>
          <w:sz w:val="28"/>
        </w:rPr>
        <w:t xml:space="preserve">. </w:t>
      </w:r>
    </w:p>
    <w:p w:rsidR="007D1D31" w:rsidRPr="00594A22" w:rsidRDefault="007D1D31" w:rsidP="007D1D31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D31" w:rsidRPr="001308AA" w:rsidRDefault="00666080" w:rsidP="007D1D31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8AA">
        <w:rPr>
          <w:rFonts w:ascii="Times New Roman" w:hAnsi="Times New Roman" w:cs="Times New Roman"/>
          <w:sz w:val="28"/>
          <w:szCs w:val="28"/>
        </w:rPr>
        <w:sym w:font="Symbol" w:char="F02D"/>
      </w:r>
      <w:r w:rsidRPr="001308AA">
        <w:rPr>
          <w:rFonts w:ascii="Times New Roman" w:hAnsi="Times New Roman" w:cs="Times New Roman"/>
          <w:sz w:val="28"/>
          <w:szCs w:val="28"/>
        </w:rPr>
        <w:t xml:space="preserve"> </w:t>
      </w:r>
      <w:r w:rsidR="007D1D31" w:rsidRPr="001308AA">
        <w:rPr>
          <w:rFonts w:ascii="Times New Roman" w:hAnsi="Times New Roman" w:cs="Times New Roman"/>
          <w:i/>
          <w:sz w:val="28"/>
          <w:szCs w:val="28"/>
        </w:rPr>
        <w:t xml:space="preserve">«Развитие  и  поддержка  малого  и  среднего  предпринимательства  в  Иловлинском  муниципальном  районе  на  2017-2019 годы» </w:t>
      </w:r>
    </w:p>
    <w:p w:rsidR="007D1D31" w:rsidRPr="001308AA" w:rsidRDefault="007D1D31" w:rsidP="007D1D31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1308AA">
        <w:rPr>
          <w:rFonts w:ascii="Times New Roman" w:hAnsi="Times New Roman" w:cs="Times New Roman"/>
          <w:sz w:val="28"/>
          <w:szCs w:val="28"/>
        </w:rPr>
        <w:t xml:space="preserve">Основной  целью  программы  является  обеспечение  благоприятных  условий  для  развития  малого  и  среднего  предпринимательства,  а  также  инвестиции  в  инфраструктуру  потребительского  рынка.                             </w:t>
      </w:r>
    </w:p>
    <w:p w:rsidR="007D1D31" w:rsidRPr="001308AA" w:rsidRDefault="007D1D31" w:rsidP="007D1D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8AA">
        <w:rPr>
          <w:rFonts w:ascii="Times New Roman" w:hAnsi="Times New Roman" w:cs="Times New Roman"/>
          <w:sz w:val="28"/>
        </w:rPr>
        <w:t xml:space="preserve">         Средства на финансирование   мероприятий  программы  не выделялись </w:t>
      </w:r>
      <w:r w:rsidR="001308AA" w:rsidRPr="001308AA">
        <w:rPr>
          <w:rFonts w:ascii="Times New Roman" w:hAnsi="Times New Roman" w:cs="Times New Roman"/>
          <w:sz w:val="28"/>
        </w:rPr>
        <w:t xml:space="preserve"> в связи с отсутствием заявок на поддержку от предпринимателей</w:t>
      </w:r>
      <w:r w:rsidRPr="001308AA">
        <w:rPr>
          <w:rFonts w:ascii="Times New Roman" w:hAnsi="Times New Roman" w:cs="Times New Roman"/>
          <w:sz w:val="28"/>
        </w:rPr>
        <w:t xml:space="preserve"> </w:t>
      </w:r>
      <w:r w:rsidR="001308AA" w:rsidRPr="001308AA">
        <w:rPr>
          <w:rFonts w:ascii="Times New Roman" w:hAnsi="Times New Roman" w:cs="Times New Roman"/>
          <w:sz w:val="28"/>
        </w:rPr>
        <w:t>.</w:t>
      </w:r>
      <w:r w:rsidRPr="001308AA">
        <w:rPr>
          <w:rFonts w:ascii="Times New Roman" w:hAnsi="Times New Roman" w:cs="Times New Roman"/>
          <w:sz w:val="28"/>
        </w:rPr>
        <w:t xml:space="preserve">При  этом  средний  процент  выполнения  целевых  индикаторов,  определенных  программой,  составляет 60%.  </w:t>
      </w:r>
    </w:p>
    <w:p w:rsidR="007D1D31" w:rsidRPr="00594A22" w:rsidRDefault="007D1D31" w:rsidP="009076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7D1D31" w:rsidRPr="001308AA" w:rsidRDefault="000E7539" w:rsidP="00B64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308AA">
        <w:rPr>
          <w:rFonts w:ascii="Times New Roman" w:hAnsi="Times New Roman" w:cs="Times New Roman"/>
          <w:sz w:val="28"/>
        </w:rPr>
        <w:sym w:font="Symbol" w:char="F02D"/>
      </w:r>
      <w:r w:rsidRPr="001308AA">
        <w:rPr>
          <w:rFonts w:ascii="Times New Roman" w:hAnsi="Times New Roman" w:cs="Times New Roman"/>
          <w:sz w:val="28"/>
        </w:rPr>
        <w:t xml:space="preserve"> </w:t>
      </w:r>
      <w:r w:rsidRPr="001308AA">
        <w:rPr>
          <w:rFonts w:ascii="Times New Roman" w:hAnsi="Times New Roman" w:cs="Times New Roman"/>
          <w:i/>
          <w:sz w:val="28"/>
        </w:rPr>
        <w:t>«</w:t>
      </w:r>
      <w:r w:rsidR="007D1D31" w:rsidRPr="001308AA">
        <w:rPr>
          <w:rFonts w:ascii="Times New Roman" w:hAnsi="Times New Roman" w:cs="Times New Roman"/>
          <w:i/>
          <w:sz w:val="28"/>
        </w:rPr>
        <w:t>Профилактика экстремизма и терроризма в Иловлинском муниципальном районе</w:t>
      </w:r>
      <w:r w:rsidRPr="001308AA">
        <w:rPr>
          <w:rFonts w:ascii="Times New Roman" w:hAnsi="Times New Roman" w:cs="Times New Roman"/>
          <w:i/>
          <w:sz w:val="28"/>
        </w:rPr>
        <w:t xml:space="preserve"> Волгоградской области на 2019-2022 годы»</w:t>
      </w:r>
    </w:p>
    <w:p w:rsidR="00B64485" w:rsidRPr="001308AA" w:rsidRDefault="000F43D7" w:rsidP="00B6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8AA">
        <w:rPr>
          <w:rFonts w:ascii="Times New Roman" w:hAnsi="Times New Roman" w:cs="Times New Roman"/>
          <w:sz w:val="28"/>
        </w:rPr>
        <w:t>Целью программы является совершенствование системы профилактических мер антитеррористической и антиэкстремистской направленности, предупреждение экстремистских и террористических проявлений.</w:t>
      </w:r>
    </w:p>
    <w:p w:rsidR="00B64485" w:rsidRPr="001308AA" w:rsidRDefault="00B64485" w:rsidP="00B64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308AA">
        <w:rPr>
          <w:rFonts w:ascii="Times New Roman" w:hAnsi="Times New Roman" w:cs="Times New Roman"/>
          <w:sz w:val="28"/>
        </w:rPr>
        <w:lastRenderedPageBreak/>
        <w:t xml:space="preserve"> Средства на финансирование   мероприятий  программы  не выделялись  При  этом  средний  процент  выполнения  целевых  индикаторов,  определенных  программой,  составляет 100%.  </w:t>
      </w:r>
    </w:p>
    <w:p w:rsidR="00D308B9" w:rsidRPr="001308AA" w:rsidRDefault="00666080" w:rsidP="00D308B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/>
          <w:i/>
          <w:sz w:val="28"/>
          <w:szCs w:val="28"/>
        </w:rPr>
      </w:pPr>
      <w:r w:rsidRPr="001308AA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D308B9" w:rsidRPr="0013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B9" w:rsidRPr="001308AA">
        <w:rPr>
          <w:rFonts w:ascii="Times New Roman" w:hAnsi="Times New Roman" w:cs="Times New Roman"/>
          <w:i/>
          <w:sz w:val="28"/>
          <w:szCs w:val="28"/>
        </w:rPr>
        <w:t>«Программа  противодействия  коррупции в Иловлинском  муниципальном  районе  на  2019-2021 годы»</w:t>
      </w:r>
      <w:r w:rsidR="00D308B9" w:rsidRPr="001308AA">
        <w:rPr>
          <w:rFonts w:ascii="Times New Roman" w:hAnsi="Times New Roman"/>
          <w:i/>
          <w:sz w:val="28"/>
          <w:szCs w:val="28"/>
        </w:rPr>
        <w:t xml:space="preserve">    </w:t>
      </w:r>
    </w:p>
    <w:p w:rsidR="00D308B9" w:rsidRPr="001308AA" w:rsidRDefault="00D308B9" w:rsidP="00D308B9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/>
          <w:sz w:val="28"/>
          <w:szCs w:val="28"/>
        </w:rPr>
      </w:pPr>
      <w:r w:rsidRPr="001308AA">
        <w:rPr>
          <w:rFonts w:ascii="Times New Roman" w:hAnsi="Times New Roman"/>
          <w:sz w:val="28"/>
          <w:szCs w:val="28"/>
        </w:rPr>
        <w:t xml:space="preserve">     Основной  целью  программы  является создание  системы  противодействия коррупции  в  районе, а  также принятие  мер  по  снижению  уровня  коррупции  и  обеспечение  защиты  прав  и  законных интересов  граждан .</w:t>
      </w:r>
    </w:p>
    <w:p w:rsidR="001308AA" w:rsidRPr="001308AA" w:rsidRDefault="00D308B9" w:rsidP="00C968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8AA">
        <w:rPr>
          <w:rFonts w:ascii="Times New Roman" w:hAnsi="Times New Roman"/>
          <w:sz w:val="28"/>
          <w:szCs w:val="28"/>
        </w:rPr>
        <w:t xml:space="preserve">   </w:t>
      </w:r>
      <w:r w:rsidRPr="001308AA">
        <w:rPr>
          <w:rFonts w:ascii="Times New Roman" w:hAnsi="Times New Roman" w:cs="Times New Roman"/>
          <w:sz w:val="28"/>
        </w:rPr>
        <w:t xml:space="preserve">Средства на финансирование   мероприятий  программы  не выделялись. Средний  процент  выполнения  целевых  индикаторов,  определенных  программой,  составляет 100%.  </w:t>
      </w:r>
    </w:p>
    <w:p w:rsidR="007554F0" w:rsidRPr="001308AA" w:rsidRDefault="007554F0" w:rsidP="007554F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308AA">
        <w:rPr>
          <w:rFonts w:ascii="Times New Roman" w:hAnsi="Times New Roman" w:cs="Times New Roman"/>
          <w:sz w:val="28"/>
        </w:rPr>
        <w:sym w:font="Symbol" w:char="F02D"/>
      </w:r>
      <w:r w:rsidRPr="001308AA">
        <w:rPr>
          <w:rFonts w:ascii="Times New Roman" w:hAnsi="Times New Roman" w:cs="Times New Roman"/>
          <w:sz w:val="28"/>
        </w:rPr>
        <w:t xml:space="preserve"> </w:t>
      </w:r>
      <w:r w:rsidRPr="001308AA">
        <w:rPr>
          <w:rFonts w:ascii="Times New Roman" w:hAnsi="Times New Roman" w:cs="Times New Roman"/>
          <w:i/>
          <w:sz w:val="28"/>
        </w:rPr>
        <w:t>«Развитие систем водоснабжения населенных пунктов Иловлинского муниципального  района на период 2019-2020 годы»</w:t>
      </w:r>
    </w:p>
    <w:p w:rsidR="009B1D3D" w:rsidRPr="001308AA" w:rsidRDefault="007554F0" w:rsidP="001308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8AA">
        <w:rPr>
          <w:rFonts w:ascii="Times New Roman" w:hAnsi="Times New Roman"/>
          <w:sz w:val="28"/>
          <w:szCs w:val="28"/>
        </w:rPr>
        <w:t>Создание условий для приведения систем водоснабжения и водопотребления в соответствие с принятыми стандартами качества, обеспечивающими комфортные условия проживания и жизнедеятельности собственников помещений многоквартирных домов, объектов социальной инфраструктуры и объектов экономики услугами водоснабжения нормативного качества на территории Иловлинского муниципального района.</w:t>
      </w:r>
      <w:r w:rsidR="00A64D22" w:rsidRPr="001308AA">
        <w:rPr>
          <w:rFonts w:ascii="Times New Roman" w:hAnsi="Times New Roman"/>
          <w:sz w:val="28"/>
          <w:szCs w:val="28"/>
        </w:rPr>
        <w:t xml:space="preserve"> </w:t>
      </w:r>
      <w:r w:rsidR="00A64D22" w:rsidRPr="001308AA">
        <w:rPr>
          <w:rFonts w:ascii="Times New Roman" w:hAnsi="Times New Roman" w:cs="Times New Roman"/>
          <w:sz w:val="28"/>
        </w:rPr>
        <w:t xml:space="preserve">Средства на финансирование   мероприятий  программы  не выделялись. Средний  процент  выполнения  целевых  индикаторов,  определенных  программой,  составляет 96,3%.  </w:t>
      </w:r>
      <w:bookmarkStart w:id="0" w:name="_GoBack"/>
      <w:bookmarkEnd w:id="0"/>
    </w:p>
    <w:p w:rsidR="001308AA" w:rsidRPr="00594A22" w:rsidRDefault="001308AA" w:rsidP="001308A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0444" w:rsidRPr="008C3380" w:rsidRDefault="00A2026C" w:rsidP="00A2026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8"/>
        </w:rPr>
      </w:pPr>
      <w:r w:rsidRPr="008C3380">
        <w:rPr>
          <w:rFonts w:ascii="Times New Roman" w:hAnsi="Times New Roman" w:cs="Times New Roman"/>
          <w:sz w:val="28"/>
        </w:rPr>
        <w:t xml:space="preserve">                - 1 </w:t>
      </w:r>
      <w:r w:rsidRPr="008C3380">
        <w:rPr>
          <w:rFonts w:ascii="Times New Roman" w:hAnsi="Times New Roman" w:cs="Times New Roman"/>
          <w:b/>
          <w:sz w:val="28"/>
        </w:rPr>
        <w:t xml:space="preserve">муниципальная программа,  по  которой </w:t>
      </w:r>
      <w:r w:rsidR="001308AA" w:rsidRPr="008C3380">
        <w:rPr>
          <w:rFonts w:ascii="Times New Roman" w:hAnsi="Times New Roman" w:cs="Times New Roman"/>
          <w:b/>
          <w:sz w:val="28"/>
        </w:rPr>
        <w:t>по итогам 9 месяцев не было</w:t>
      </w:r>
      <w:r w:rsidRPr="008C3380">
        <w:rPr>
          <w:rFonts w:ascii="Times New Roman" w:hAnsi="Times New Roman" w:cs="Times New Roman"/>
          <w:b/>
          <w:sz w:val="28"/>
        </w:rPr>
        <w:t xml:space="preserve">  финансирования  из  районного  бюджета  и  нет  выполнения  целевых  индикаторов  программ  </w:t>
      </w:r>
      <w:r w:rsidRPr="008C3380">
        <w:rPr>
          <w:rFonts w:ascii="Times New Roman" w:hAnsi="Times New Roman" w:cs="Times New Roman"/>
          <w:sz w:val="28"/>
        </w:rPr>
        <w:t xml:space="preserve"> </w:t>
      </w:r>
    </w:p>
    <w:p w:rsidR="00A2026C" w:rsidRPr="008C3380" w:rsidRDefault="00A2026C" w:rsidP="00A2026C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4"/>
          <w:szCs w:val="24"/>
        </w:rPr>
      </w:pPr>
      <w:r w:rsidRPr="008C3380">
        <w:rPr>
          <w:rFonts w:ascii="Times New Roman" w:hAnsi="Times New Roman" w:cs="Times New Roman"/>
          <w:sz w:val="28"/>
        </w:rPr>
        <w:t xml:space="preserve">(  №  20  </w:t>
      </w:r>
      <w:r w:rsidRPr="008C3380">
        <w:rPr>
          <w:rFonts w:ascii="Times New Roman" w:hAnsi="Times New Roman" w:cs="Times New Roman"/>
          <w:sz w:val="24"/>
          <w:szCs w:val="24"/>
        </w:rPr>
        <w:t>прилагаемого  Перечня)   :</w:t>
      </w:r>
    </w:p>
    <w:p w:rsidR="00A2026C" w:rsidRPr="008C3380" w:rsidRDefault="00A2026C" w:rsidP="00A2026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26C" w:rsidRPr="008C3380" w:rsidRDefault="00A2026C" w:rsidP="00A2026C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3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3380">
        <w:rPr>
          <w:rFonts w:ascii="Times New Roman" w:hAnsi="Times New Roman" w:cs="Times New Roman"/>
          <w:i/>
          <w:sz w:val="28"/>
          <w:szCs w:val="28"/>
        </w:rPr>
        <w:t xml:space="preserve">«Формирование  доступной  среды  жизнедеятельности  для инвалидов  и  маломобильных  групп  населения  в  Иловлинском  муниципальном  районе  Волгоградской  области  на  2019-2020 годы»   </w:t>
      </w:r>
    </w:p>
    <w:p w:rsidR="00A2026C" w:rsidRPr="008C3380" w:rsidRDefault="00A2026C" w:rsidP="00A2026C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8C338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3380">
        <w:rPr>
          <w:rFonts w:ascii="Times New Roman" w:hAnsi="Times New Roman" w:cs="Times New Roman"/>
          <w:sz w:val="28"/>
          <w:szCs w:val="28"/>
        </w:rPr>
        <w:t xml:space="preserve">     Основной  цель</w:t>
      </w:r>
      <w:r w:rsidR="001308AA" w:rsidRPr="008C3380">
        <w:rPr>
          <w:rFonts w:ascii="Times New Roman" w:hAnsi="Times New Roman" w:cs="Times New Roman"/>
          <w:sz w:val="28"/>
          <w:szCs w:val="28"/>
        </w:rPr>
        <w:t>ю  программы  является  принятие</w:t>
      </w:r>
      <w:r w:rsidRPr="008C3380">
        <w:rPr>
          <w:rFonts w:ascii="Times New Roman" w:hAnsi="Times New Roman" w:cs="Times New Roman"/>
          <w:sz w:val="28"/>
          <w:szCs w:val="28"/>
        </w:rPr>
        <w:t xml:space="preserve">  мер  по  обеспечению  беспрепятственного  доступа  к  учреждениям  района   маломобильным  группам  населения. </w:t>
      </w:r>
      <w:r w:rsidR="00F45203" w:rsidRPr="008C3380">
        <w:rPr>
          <w:rFonts w:ascii="Times New Roman" w:hAnsi="Times New Roman" w:cs="Times New Roman"/>
          <w:sz w:val="28"/>
          <w:szCs w:val="28"/>
        </w:rPr>
        <w:t xml:space="preserve">План </w:t>
      </w:r>
      <w:r w:rsidR="008C3380" w:rsidRPr="008C3380">
        <w:rPr>
          <w:rFonts w:ascii="Times New Roman" w:hAnsi="Times New Roman" w:cs="Times New Roman"/>
          <w:sz w:val="28"/>
          <w:szCs w:val="28"/>
        </w:rPr>
        <w:t xml:space="preserve"> сумма финансирования мероприятий программы </w:t>
      </w:r>
      <w:r w:rsidR="00F45203" w:rsidRPr="008C3380">
        <w:rPr>
          <w:rFonts w:ascii="Times New Roman" w:hAnsi="Times New Roman" w:cs="Times New Roman"/>
          <w:sz w:val="28"/>
          <w:szCs w:val="28"/>
        </w:rPr>
        <w:t>составляет</w:t>
      </w:r>
      <w:r w:rsidRPr="008C3380">
        <w:rPr>
          <w:rFonts w:ascii="Times New Roman" w:hAnsi="Times New Roman" w:cs="Times New Roman"/>
          <w:sz w:val="28"/>
          <w:szCs w:val="28"/>
        </w:rPr>
        <w:t xml:space="preserve"> </w:t>
      </w:r>
      <w:r w:rsidR="00F45203" w:rsidRPr="008C3380">
        <w:rPr>
          <w:rFonts w:ascii="Times New Roman" w:hAnsi="Times New Roman" w:cs="Times New Roman"/>
          <w:sz w:val="28"/>
          <w:szCs w:val="28"/>
        </w:rPr>
        <w:t>86,0</w:t>
      </w:r>
      <w:r w:rsidRPr="008C3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F45203" w:rsidRPr="008C3380">
        <w:rPr>
          <w:rFonts w:ascii="Times New Roman" w:hAnsi="Times New Roman" w:cs="Times New Roman"/>
          <w:sz w:val="28"/>
          <w:szCs w:val="28"/>
        </w:rPr>
        <w:t xml:space="preserve"> </w:t>
      </w:r>
      <w:r w:rsidRPr="008C3380">
        <w:rPr>
          <w:rFonts w:ascii="Times New Roman" w:hAnsi="Times New Roman" w:cs="Times New Roman"/>
          <w:sz w:val="28"/>
          <w:szCs w:val="28"/>
        </w:rPr>
        <w:t>руб</w:t>
      </w:r>
      <w:r w:rsidR="00F45203" w:rsidRPr="008C3380">
        <w:rPr>
          <w:rFonts w:ascii="Times New Roman" w:hAnsi="Times New Roman" w:cs="Times New Roman"/>
          <w:sz w:val="28"/>
          <w:szCs w:val="28"/>
        </w:rPr>
        <w:t>.</w:t>
      </w:r>
    </w:p>
    <w:p w:rsidR="00A2026C" w:rsidRPr="008C3380" w:rsidRDefault="00A2026C" w:rsidP="00A2026C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026C" w:rsidRPr="00594A22" w:rsidRDefault="00A2026C" w:rsidP="00A2026C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594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5203" w:rsidRPr="008C3380" w:rsidRDefault="00F45203" w:rsidP="00EC0963">
      <w:pPr>
        <w:tabs>
          <w:tab w:val="num" w:pos="1560"/>
        </w:tabs>
        <w:spacing w:after="0" w:line="20" w:lineRule="atLeast"/>
        <w:ind w:left="75" w:right="-1"/>
        <w:jc w:val="both"/>
        <w:rPr>
          <w:rFonts w:ascii="Times New Roman" w:hAnsi="Times New Roman" w:cs="Times New Roman"/>
          <w:sz w:val="24"/>
          <w:szCs w:val="24"/>
        </w:rPr>
      </w:pPr>
      <w:r w:rsidRPr="008C3380">
        <w:rPr>
          <w:rFonts w:ascii="Times New Roman" w:hAnsi="Times New Roman" w:cs="Times New Roman"/>
          <w:sz w:val="28"/>
        </w:rPr>
        <w:t xml:space="preserve">                - </w:t>
      </w:r>
      <w:r w:rsidR="008757C2" w:rsidRPr="008C3380">
        <w:rPr>
          <w:rFonts w:ascii="Times New Roman" w:hAnsi="Times New Roman" w:cs="Times New Roman"/>
          <w:b/>
          <w:sz w:val="28"/>
        </w:rPr>
        <w:t>2</w:t>
      </w:r>
      <w:r w:rsidRPr="008C3380">
        <w:rPr>
          <w:rFonts w:ascii="Times New Roman" w:hAnsi="Times New Roman" w:cs="Times New Roman"/>
          <w:sz w:val="28"/>
        </w:rPr>
        <w:t xml:space="preserve"> </w:t>
      </w:r>
      <w:r w:rsidRPr="008C3380">
        <w:rPr>
          <w:rFonts w:ascii="Times New Roman" w:hAnsi="Times New Roman" w:cs="Times New Roman"/>
          <w:b/>
          <w:sz w:val="28"/>
        </w:rPr>
        <w:t>муниципальн</w:t>
      </w:r>
      <w:r w:rsidR="008757C2" w:rsidRPr="008C3380">
        <w:rPr>
          <w:rFonts w:ascii="Times New Roman" w:hAnsi="Times New Roman" w:cs="Times New Roman"/>
          <w:b/>
          <w:sz w:val="28"/>
        </w:rPr>
        <w:t>ые программы</w:t>
      </w:r>
      <w:r w:rsidRPr="008C3380">
        <w:rPr>
          <w:rFonts w:ascii="Times New Roman" w:hAnsi="Times New Roman" w:cs="Times New Roman"/>
          <w:b/>
          <w:sz w:val="28"/>
        </w:rPr>
        <w:t xml:space="preserve">,  по  которой было  финансирование из  районного  бюджета, но </w:t>
      </w:r>
      <w:r w:rsidR="008C3380" w:rsidRPr="008C3380">
        <w:rPr>
          <w:rFonts w:ascii="Times New Roman" w:hAnsi="Times New Roman" w:cs="Times New Roman"/>
          <w:b/>
          <w:sz w:val="28"/>
        </w:rPr>
        <w:t xml:space="preserve">не </w:t>
      </w:r>
      <w:r w:rsidRPr="008C3380">
        <w:rPr>
          <w:rFonts w:ascii="Times New Roman" w:hAnsi="Times New Roman" w:cs="Times New Roman"/>
          <w:b/>
          <w:sz w:val="28"/>
        </w:rPr>
        <w:t xml:space="preserve">было  выполнения  целевых  индикаторов  программ  </w:t>
      </w:r>
      <w:r w:rsidRPr="008C3380">
        <w:rPr>
          <w:rFonts w:ascii="Times New Roman" w:hAnsi="Times New Roman" w:cs="Times New Roman"/>
          <w:sz w:val="28"/>
        </w:rPr>
        <w:t xml:space="preserve"> (  №  21  </w:t>
      </w:r>
      <w:r w:rsidRPr="008C3380">
        <w:rPr>
          <w:rFonts w:ascii="Times New Roman" w:hAnsi="Times New Roman" w:cs="Times New Roman"/>
          <w:sz w:val="24"/>
          <w:szCs w:val="24"/>
        </w:rPr>
        <w:t>прилагаемого  Перечня)   :</w:t>
      </w:r>
    </w:p>
    <w:p w:rsidR="009B1D3D" w:rsidRPr="008C3380" w:rsidRDefault="009B1D3D" w:rsidP="009B1D3D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38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380">
        <w:rPr>
          <w:rFonts w:ascii="Times New Roman" w:hAnsi="Times New Roman" w:cs="Times New Roman"/>
          <w:sz w:val="28"/>
          <w:szCs w:val="28"/>
        </w:rPr>
        <w:t xml:space="preserve"> </w:t>
      </w:r>
      <w:r w:rsidRPr="008C3380">
        <w:rPr>
          <w:rFonts w:ascii="Times New Roman" w:hAnsi="Times New Roman" w:cs="Times New Roman"/>
          <w:i/>
          <w:sz w:val="28"/>
          <w:szCs w:val="28"/>
        </w:rPr>
        <w:t>« Создание мест для осуществления присмотра и ухода за детьми дошкольного возраста в муниципальных учреждениях Иловлинского муниципального района Волгоградской  области , реализующих программы дошкольного образования на 2018-2019 годы»</w:t>
      </w:r>
    </w:p>
    <w:p w:rsidR="00605021" w:rsidRPr="008C3380" w:rsidRDefault="00605021" w:rsidP="00605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80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мест для осуществления присмотра и ухода за детьми дошкольного возраста в муниципальных образовательных организациях </w:t>
      </w:r>
      <w:r w:rsidRPr="008C3380">
        <w:rPr>
          <w:rFonts w:ascii="Times New Roman" w:hAnsi="Times New Roman" w:cs="Times New Roman"/>
          <w:sz w:val="28"/>
          <w:szCs w:val="28"/>
        </w:rPr>
        <w:lastRenderedPageBreak/>
        <w:t xml:space="preserve">Иловлинского муниципального района Волгоградской области. Из  плана  115,24 млн. рублей  фактически профинансировано  за  9  месяцев  52,0  млн. рублей,  </w:t>
      </w:r>
      <w:r w:rsidRPr="008C3380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Pr="008C3380">
        <w:rPr>
          <w:rFonts w:ascii="Times New Roman" w:hAnsi="Times New Roman" w:cs="Times New Roman"/>
          <w:sz w:val="28"/>
          <w:szCs w:val="28"/>
        </w:rPr>
        <w:t xml:space="preserve"> - 45,2%. Из них процент выполнения  по районному бюджету 100%.  </w:t>
      </w:r>
    </w:p>
    <w:p w:rsidR="00605021" w:rsidRPr="00594A22" w:rsidRDefault="00605021" w:rsidP="009B1D3D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203" w:rsidRPr="008C3380" w:rsidRDefault="00F45203" w:rsidP="00F45203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380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8C3380">
        <w:rPr>
          <w:rFonts w:ascii="Times New Roman" w:hAnsi="Times New Roman" w:cs="Times New Roman"/>
          <w:i/>
          <w:sz w:val="28"/>
          <w:szCs w:val="28"/>
        </w:rPr>
        <w:t xml:space="preserve">«Обращение с  твердыми коммунальными  отходами  на  территории   Иловлинского  муниципального  района  Волгоградской  области  на  2017 -2022годы»     </w:t>
      </w:r>
    </w:p>
    <w:p w:rsidR="00F45203" w:rsidRPr="008C3380" w:rsidRDefault="00F45203" w:rsidP="00F45203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sz w:val="28"/>
          <w:szCs w:val="28"/>
        </w:rPr>
      </w:pPr>
      <w:r w:rsidRPr="008C338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C3380">
        <w:rPr>
          <w:rFonts w:ascii="Times New Roman" w:hAnsi="Times New Roman" w:cs="Times New Roman"/>
          <w:sz w:val="28"/>
          <w:szCs w:val="28"/>
        </w:rPr>
        <w:t>Основной  целью  программы  является  сохранение  благоприятной  окружающей  среды  путем  принятия  мер  по  организации  сбора  и  вывоза  ТКО  в  населенных  пунктах  района.</w:t>
      </w:r>
    </w:p>
    <w:p w:rsidR="00C92E9A" w:rsidRPr="008C3380" w:rsidRDefault="00196A28" w:rsidP="00B47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80">
        <w:rPr>
          <w:rFonts w:ascii="Times New Roman" w:hAnsi="Times New Roman" w:cs="Times New Roman"/>
          <w:sz w:val="28"/>
          <w:szCs w:val="28"/>
        </w:rPr>
        <w:t xml:space="preserve">    </w:t>
      </w:r>
      <w:r w:rsidR="00F45203" w:rsidRPr="008C3380">
        <w:rPr>
          <w:rFonts w:ascii="Times New Roman" w:hAnsi="Times New Roman"/>
          <w:sz w:val="28"/>
          <w:szCs w:val="28"/>
        </w:rPr>
        <w:t xml:space="preserve"> </w:t>
      </w:r>
      <w:r w:rsidR="008C3380" w:rsidRPr="008C3380">
        <w:rPr>
          <w:rFonts w:ascii="Times New Roman" w:hAnsi="Times New Roman" w:cs="Times New Roman"/>
          <w:sz w:val="28"/>
          <w:szCs w:val="28"/>
        </w:rPr>
        <w:t>Из  плана  1000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,0 </w:t>
      </w:r>
      <w:r w:rsidR="008C3380" w:rsidRPr="008C3380">
        <w:rPr>
          <w:rFonts w:ascii="Times New Roman" w:hAnsi="Times New Roman" w:cs="Times New Roman"/>
          <w:sz w:val="28"/>
          <w:szCs w:val="28"/>
        </w:rPr>
        <w:t>тыс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. рублей  фактически профинансировано  за  9  месяцев  </w:t>
      </w:r>
      <w:r w:rsidR="004560C9" w:rsidRPr="008C3380">
        <w:rPr>
          <w:rFonts w:ascii="Times New Roman" w:hAnsi="Times New Roman" w:cs="Times New Roman"/>
          <w:sz w:val="28"/>
          <w:szCs w:val="28"/>
        </w:rPr>
        <w:t>10,79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  </w:t>
      </w:r>
      <w:r w:rsidR="008C3380" w:rsidRPr="008C3380">
        <w:rPr>
          <w:rFonts w:ascii="Times New Roman" w:hAnsi="Times New Roman" w:cs="Times New Roman"/>
          <w:sz w:val="28"/>
          <w:szCs w:val="28"/>
        </w:rPr>
        <w:t>тыс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. рублей,  </w:t>
      </w:r>
      <w:r w:rsidR="008757C2" w:rsidRPr="008C3380">
        <w:rPr>
          <w:rFonts w:ascii="Times New Roman" w:hAnsi="Times New Roman" w:cs="Times New Roman"/>
          <w:sz w:val="28"/>
        </w:rPr>
        <w:t xml:space="preserve">уровень  освоения  бюджетных  средств  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 - </w:t>
      </w:r>
      <w:r w:rsidR="004560C9" w:rsidRPr="008C3380">
        <w:rPr>
          <w:rFonts w:ascii="Times New Roman" w:hAnsi="Times New Roman" w:cs="Times New Roman"/>
          <w:sz w:val="28"/>
          <w:szCs w:val="28"/>
        </w:rPr>
        <w:t>1,1</w:t>
      </w:r>
      <w:r w:rsidR="008757C2" w:rsidRPr="008C3380">
        <w:rPr>
          <w:rFonts w:ascii="Times New Roman" w:hAnsi="Times New Roman" w:cs="Times New Roman"/>
          <w:sz w:val="28"/>
          <w:szCs w:val="28"/>
        </w:rPr>
        <w:t xml:space="preserve">%. </w:t>
      </w:r>
      <w:r w:rsidR="00D70F1A" w:rsidRPr="008C3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733" w:rsidRPr="00594A22" w:rsidRDefault="00D74733" w:rsidP="00D74733">
      <w:pPr>
        <w:tabs>
          <w:tab w:val="num" w:pos="1560"/>
        </w:tabs>
        <w:spacing w:after="0" w:line="240" w:lineRule="auto"/>
        <w:ind w:left="75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1C3A" w:rsidRPr="001C0BEA" w:rsidTr="008C30D2">
        <w:trPr>
          <w:trHeight w:val="772"/>
        </w:trPr>
        <w:tc>
          <w:tcPr>
            <w:tcW w:w="9639" w:type="dxa"/>
          </w:tcPr>
          <w:p w:rsidR="00892D03" w:rsidRPr="001C0BEA" w:rsidRDefault="00496091" w:rsidP="00CA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73CE1" w:rsidRPr="001C0BEA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125CCB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На  20</w:t>
            </w:r>
            <w:r w:rsidR="004704E0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 предлагаются  к  реализации  </w:t>
            </w:r>
            <w:r w:rsidR="008C3380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5073D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B14603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</w:t>
            </w:r>
            <w:r w:rsidR="00B14603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 с  общ</w:t>
            </w:r>
            <w:r w:rsidR="00047C77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47C77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объемом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68E3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8C3380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193,56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рублей</w:t>
            </w:r>
            <w:r w:rsidR="009F7D4F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из  общей  суммы  за  счет  районного  бюджета – </w:t>
            </w:r>
            <w:r w:rsidR="008C3380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>167,706</w:t>
            </w:r>
            <w:r w:rsidR="001D6A89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D4F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млн. рублей.</w:t>
            </w:r>
            <w:r w:rsidR="00EC1E35" w:rsidRPr="001C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073D" w:rsidRPr="001C0BEA" w:rsidRDefault="0095073D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2F60" w:rsidRPr="001C0BEA" w:rsidRDefault="00B26CDF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основании  результатов  оценки  эффективности  программ  предлагаем :</w:t>
            </w:r>
          </w:p>
          <w:p w:rsidR="00A525CD" w:rsidRPr="001C0BEA" w:rsidRDefault="00A525CD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>1. Обратить  внимание  при  планировании  проекта  бюджета  на  20</w:t>
            </w:r>
            <w:r w:rsidR="00C070B3" w:rsidRPr="001C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год :</w:t>
            </w:r>
          </w:p>
          <w:p w:rsidR="00B26CDF" w:rsidRPr="001C0BEA" w:rsidRDefault="00CA364F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Для  группы  программ  с  уровнем  эффективности  более  100%  сохранить,  предусмотренные  в  программах  объемы  финансирования  из  районного  бюджета;</w:t>
            </w:r>
          </w:p>
          <w:p w:rsidR="00D823CE" w:rsidRPr="001C0BEA" w:rsidRDefault="00B14603" w:rsidP="00CA4FA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B58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 Для  </w:t>
            </w: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>остальных</w:t>
            </w:r>
            <w:r w:rsidR="002D4B58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 с  уровнем  эффективности  менее </w:t>
            </w:r>
            <w:r w:rsidR="002E1D55" w:rsidRPr="001C0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B58" w:rsidRPr="001C0BEA">
              <w:rPr>
                <w:rFonts w:ascii="Times New Roman" w:hAnsi="Times New Roman" w:cs="Times New Roman"/>
                <w:sz w:val="28"/>
                <w:szCs w:val="28"/>
              </w:rPr>
              <w:t>0%,  исполнителям  программ  необходимо  провести  тщательный  анализ  запланированных  мероприятий,  исключив    неэффек</w:t>
            </w:r>
            <w:r w:rsidR="00683BE7" w:rsidRPr="001C0BEA">
              <w:rPr>
                <w:rFonts w:ascii="Times New Roman" w:hAnsi="Times New Roman" w:cs="Times New Roman"/>
                <w:sz w:val="28"/>
                <w:szCs w:val="28"/>
              </w:rPr>
              <w:t>тивные  мероприятия  и  расходы,</w:t>
            </w: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   на более  эффективное  использование  финансовых  ресурсов,  выделенных  на  реализацию  мероприятий  программ</w:t>
            </w:r>
            <w:r w:rsidR="00683BE7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а  также  принять  исчерпывающие  меры  к  доведению  выполнения  целевых  индикаторов  до  100%.</w:t>
            </w:r>
            <w:r w:rsidR="002D4B58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11AA" w:rsidRPr="001C0BEA" w:rsidRDefault="007E11AA" w:rsidP="00CA4FA6">
            <w:pPr>
              <w:pStyle w:val="3"/>
              <w:jc w:val="both"/>
              <w:rPr>
                <w:sz w:val="28"/>
                <w:szCs w:val="28"/>
              </w:rPr>
            </w:pPr>
          </w:p>
          <w:p w:rsidR="00D823CE" w:rsidRPr="001C0BEA" w:rsidRDefault="00D823CE" w:rsidP="00CA4FA6">
            <w:pPr>
              <w:pStyle w:val="3"/>
              <w:jc w:val="both"/>
              <w:rPr>
                <w:sz w:val="28"/>
                <w:szCs w:val="28"/>
              </w:rPr>
            </w:pPr>
            <w:r w:rsidRPr="001C0BEA">
              <w:rPr>
                <w:b w:val="0"/>
                <w:sz w:val="28"/>
                <w:szCs w:val="28"/>
              </w:rPr>
              <w:t>Основными задачами  повышения  эффективности  целевых  программ на  20</w:t>
            </w:r>
            <w:r w:rsidR="00C070B3" w:rsidRPr="001C0BEA">
              <w:rPr>
                <w:b w:val="0"/>
                <w:sz w:val="28"/>
                <w:szCs w:val="28"/>
              </w:rPr>
              <w:t>20</w:t>
            </w:r>
            <w:r w:rsidRPr="001C0BEA">
              <w:rPr>
                <w:b w:val="0"/>
                <w:sz w:val="28"/>
                <w:szCs w:val="28"/>
              </w:rPr>
              <w:t xml:space="preserve">  год  будут</w:t>
            </w:r>
            <w:r w:rsidRPr="001C0BEA">
              <w:rPr>
                <w:sz w:val="28"/>
                <w:szCs w:val="28"/>
              </w:rPr>
              <w:t xml:space="preserve">   :</w:t>
            </w:r>
          </w:p>
          <w:p w:rsidR="00436DB3" w:rsidRPr="001C0BEA" w:rsidRDefault="00436DB3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3CE" w:rsidRPr="001C0BEA" w:rsidRDefault="00D823CE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0BEA">
              <w:rPr>
                <w:rFonts w:ascii="Times New Roman" w:hAnsi="Times New Roman" w:cs="Times New Roman"/>
              </w:rPr>
              <w:t xml:space="preserve">     </w:t>
            </w:r>
            <w:r w:rsidR="00510189" w:rsidRPr="001C0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C0BEA">
              <w:rPr>
                <w:rFonts w:ascii="Times New Roman" w:hAnsi="Times New Roman" w:cs="Times New Roman"/>
                <w:sz w:val="28"/>
              </w:rPr>
              <w:t>оведение  доли  финансирования  программно-целевым  методом  по  плану  на  20</w:t>
            </w:r>
            <w:r w:rsidR="00C070B3" w:rsidRPr="001C0BEA">
              <w:rPr>
                <w:rFonts w:ascii="Times New Roman" w:hAnsi="Times New Roman" w:cs="Times New Roman"/>
                <w:sz w:val="28"/>
              </w:rPr>
              <w:t>20</w:t>
            </w:r>
            <w:r w:rsidRPr="001C0BEA">
              <w:rPr>
                <w:rFonts w:ascii="Times New Roman" w:hAnsi="Times New Roman" w:cs="Times New Roman"/>
                <w:sz w:val="28"/>
              </w:rPr>
              <w:t xml:space="preserve"> год   до  </w:t>
            </w:r>
            <w:r w:rsidR="00C414CC" w:rsidRPr="001C0BEA">
              <w:rPr>
                <w:rFonts w:ascii="Times New Roman" w:hAnsi="Times New Roman" w:cs="Times New Roman"/>
                <w:sz w:val="28"/>
              </w:rPr>
              <w:t>100</w:t>
            </w:r>
            <w:r w:rsidRPr="001C0BEA">
              <w:rPr>
                <w:rFonts w:ascii="Times New Roman" w:hAnsi="Times New Roman" w:cs="Times New Roman"/>
                <w:sz w:val="28"/>
              </w:rPr>
              <w:t xml:space="preserve">%   в  целом  по районному  бюджету,  </w:t>
            </w:r>
            <w:r w:rsidR="00C414CC" w:rsidRPr="001C0BEA">
              <w:rPr>
                <w:rFonts w:ascii="Times New Roman" w:hAnsi="Times New Roman" w:cs="Times New Roman"/>
                <w:sz w:val="28"/>
              </w:rPr>
              <w:t xml:space="preserve">в  том  числе  </w:t>
            </w:r>
            <w:r w:rsidRPr="001C0BEA">
              <w:rPr>
                <w:rFonts w:ascii="Times New Roman" w:hAnsi="Times New Roman" w:cs="Times New Roman"/>
                <w:sz w:val="28"/>
              </w:rPr>
              <w:t xml:space="preserve"> по  всем  отраслевым  отделам  - до  100%.</w:t>
            </w:r>
          </w:p>
          <w:p w:rsidR="00D823CE" w:rsidRPr="001C0BEA" w:rsidRDefault="00510189" w:rsidP="0051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   2. С</w:t>
            </w:r>
            <w:r w:rsidR="00D823CE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 сроков  предоставления  информации  о  ходе  выполнения  </w:t>
            </w:r>
            <w:r w:rsidR="00556774" w:rsidRPr="001C0BE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D823CE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 ответственными  </w:t>
            </w:r>
            <w:r w:rsidR="00556774" w:rsidRPr="001C0BE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координаторами  и </w:t>
            </w:r>
            <w:r w:rsidR="00D823CE" w:rsidRPr="001C0BEA">
              <w:rPr>
                <w:rFonts w:ascii="Times New Roman" w:hAnsi="Times New Roman" w:cs="Times New Roman"/>
                <w:sz w:val="28"/>
                <w:szCs w:val="28"/>
              </w:rPr>
              <w:t>исполнителями.</w:t>
            </w:r>
          </w:p>
          <w:p w:rsidR="00436DB3" w:rsidRPr="001C0BEA" w:rsidRDefault="00D823CE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BEA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0F7F84" w:rsidRPr="001C0BEA" w:rsidRDefault="00436DB3" w:rsidP="00CA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0BE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D4B58" w:rsidRPr="001C0BEA">
              <w:rPr>
                <w:rFonts w:ascii="Times New Roman" w:hAnsi="Times New Roman" w:cs="Times New Roman"/>
                <w:sz w:val="28"/>
              </w:rPr>
              <w:t>3</w:t>
            </w:r>
            <w:r w:rsidR="00D823CE" w:rsidRPr="001C0BEA">
              <w:rPr>
                <w:rFonts w:ascii="Times New Roman" w:hAnsi="Times New Roman" w:cs="Times New Roman"/>
                <w:sz w:val="28"/>
              </w:rPr>
              <w:t>.  Проработка внедрения программно-целевого  принципа  финансирования</w:t>
            </w:r>
            <w:r w:rsidR="00B16327" w:rsidRPr="001C0B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23CE" w:rsidRPr="001C0BEA">
              <w:rPr>
                <w:rFonts w:ascii="Times New Roman" w:hAnsi="Times New Roman" w:cs="Times New Roman"/>
                <w:sz w:val="28"/>
              </w:rPr>
              <w:t xml:space="preserve"> с  поселениями</w:t>
            </w:r>
            <w:r w:rsidR="000F7F84" w:rsidRPr="001C0BEA">
              <w:rPr>
                <w:rFonts w:ascii="Times New Roman" w:hAnsi="Times New Roman" w:cs="Times New Roman"/>
                <w:sz w:val="28"/>
              </w:rPr>
              <w:t xml:space="preserve">  района и  доведение  доли  финансирования  по  принятым  целевым  программам  в  общем  объеме  расходов   до  </w:t>
            </w:r>
            <w:r w:rsidR="00510189" w:rsidRPr="001C0BEA">
              <w:rPr>
                <w:rFonts w:ascii="Times New Roman" w:hAnsi="Times New Roman" w:cs="Times New Roman"/>
                <w:sz w:val="28"/>
              </w:rPr>
              <w:t>9</w:t>
            </w:r>
            <w:r w:rsidR="000F7F84" w:rsidRPr="001C0BEA">
              <w:rPr>
                <w:rFonts w:ascii="Times New Roman" w:hAnsi="Times New Roman" w:cs="Times New Roman"/>
                <w:sz w:val="28"/>
              </w:rPr>
              <w:t>0%  по  местным  бюджетам   Иловлинского  городского  и 13  сельских  поселений.</w:t>
            </w:r>
          </w:p>
          <w:p w:rsidR="003A639C" w:rsidRPr="001C0BEA" w:rsidRDefault="003A639C" w:rsidP="00F65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8E" w:rsidRPr="001C0BEA" w:rsidRDefault="00E5288E" w:rsidP="00607F9B">
      <w:pPr>
        <w:jc w:val="both"/>
        <w:rPr>
          <w:sz w:val="28"/>
          <w:szCs w:val="28"/>
        </w:rPr>
      </w:pPr>
    </w:p>
    <w:sectPr w:rsidR="00E5288E" w:rsidRPr="001C0BEA" w:rsidSect="00D429A3">
      <w:footerReference w:type="default" r:id="rId8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92" w:rsidRDefault="00493A92" w:rsidP="0023645D">
      <w:pPr>
        <w:spacing w:after="0" w:line="240" w:lineRule="auto"/>
      </w:pPr>
      <w:r>
        <w:separator/>
      </w:r>
    </w:p>
  </w:endnote>
  <w:endnote w:type="continuationSeparator" w:id="0">
    <w:p w:rsidR="00493A92" w:rsidRDefault="00493A92" w:rsidP="002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5688"/>
      <w:docPartObj>
        <w:docPartGallery w:val="Page Numbers (Bottom of Page)"/>
        <w:docPartUnique/>
      </w:docPartObj>
    </w:sdtPr>
    <w:sdtEndPr/>
    <w:sdtContent>
      <w:p w:rsidR="00931688" w:rsidRDefault="00493A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2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1688" w:rsidRDefault="00931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92" w:rsidRDefault="00493A92" w:rsidP="0023645D">
      <w:pPr>
        <w:spacing w:after="0" w:line="240" w:lineRule="auto"/>
      </w:pPr>
      <w:r>
        <w:separator/>
      </w:r>
    </w:p>
  </w:footnote>
  <w:footnote w:type="continuationSeparator" w:id="0">
    <w:p w:rsidR="00493A92" w:rsidRDefault="00493A92" w:rsidP="0023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FE7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DD4301"/>
    <w:multiLevelType w:val="hybridMultilevel"/>
    <w:tmpl w:val="B93CE5E6"/>
    <w:lvl w:ilvl="0" w:tplc="DEE8107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BF1E87"/>
    <w:multiLevelType w:val="hybridMultilevel"/>
    <w:tmpl w:val="A01259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24B2D"/>
    <w:multiLevelType w:val="multilevel"/>
    <w:tmpl w:val="5AD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10549"/>
    <w:multiLevelType w:val="multilevel"/>
    <w:tmpl w:val="5AD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61406"/>
    <w:multiLevelType w:val="hybridMultilevel"/>
    <w:tmpl w:val="C93C7BC8"/>
    <w:lvl w:ilvl="0" w:tplc="6F1E5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5124C4"/>
    <w:multiLevelType w:val="hybridMultilevel"/>
    <w:tmpl w:val="E052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A"/>
    <w:rsid w:val="0000006A"/>
    <w:rsid w:val="0000203D"/>
    <w:rsid w:val="00004F76"/>
    <w:rsid w:val="0000651E"/>
    <w:rsid w:val="00007A08"/>
    <w:rsid w:val="00010248"/>
    <w:rsid w:val="00011D92"/>
    <w:rsid w:val="00012E82"/>
    <w:rsid w:val="000134AE"/>
    <w:rsid w:val="00013826"/>
    <w:rsid w:val="000142F2"/>
    <w:rsid w:val="00031728"/>
    <w:rsid w:val="00031935"/>
    <w:rsid w:val="00031AF7"/>
    <w:rsid w:val="00034D71"/>
    <w:rsid w:val="00037EF5"/>
    <w:rsid w:val="0004100B"/>
    <w:rsid w:val="00043232"/>
    <w:rsid w:val="00045E5B"/>
    <w:rsid w:val="00047C77"/>
    <w:rsid w:val="000513CD"/>
    <w:rsid w:val="00054B04"/>
    <w:rsid w:val="0005662C"/>
    <w:rsid w:val="00057A69"/>
    <w:rsid w:val="000601C7"/>
    <w:rsid w:val="0006422F"/>
    <w:rsid w:val="0006580C"/>
    <w:rsid w:val="0007518B"/>
    <w:rsid w:val="00075D02"/>
    <w:rsid w:val="00076D4F"/>
    <w:rsid w:val="000806F0"/>
    <w:rsid w:val="00080FEA"/>
    <w:rsid w:val="0008288A"/>
    <w:rsid w:val="00082C48"/>
    <w:rsid w:val="00090707"/>
    <w:rsid w:val="00091035"/>
    <w:rsid w:val="000A0962"/>
    <w:rsid w:val="000A2B8C"/>
    <w:rsid w:val="000A2D7E"/>
    <w:rsid w:val="000A5E5F"/>
    <w:rsid w:val="000A61F0"/>
    <w:rsid w:val="000A638E"/>
    <w:rsid w:val="000A6BF9"/>
    <w:rsid w:val="000A73BD"/>
    <w:rsid w:val="000B012F"/>
    <w:rsid w:val="000B0737"/>
    <w:rsid w:val="000B0FBC"/>
    <w:rsid w:val="000B41BE"/>
    <w:rsid w:val="000C016C"/>
    <w:rsid w:val="000C0761"/>
    <w:rsid w:val="000C0D44"/>
    <w:rsid w:val="000C521E"/>
    <w:rsid w:val="000C5BBB"/>
    <w:rsid w:val="000C722E"/>
    <w:rsid w:val="000C7F5E"/>
    <w:rsid w:val="000D11E0"/>
    <w:rsid w:val="000D2926"/>
    <w:rsid w:val="000D30CB"/>
    <w:rsid w:val="000D61B7"/>
    <w:rsid w:val="000E145D"/>
    <w:rsid w:val="000E2990"/>
    <w:rsid w:val="000E4A99"/>
    <w:rsid w:val="000E7539"/>
    <w:rsid w:val="000F2370"/>
    <w:rsid w:val="000F2C0F"/>
    <w:rsid w:val="000F43D7"/>
    <w:rsid w:val="000F4844"/>
    <w:rsid w:val="000F63C8"/>
    <w:rsid w:val="000F6EDB"/>
    <w:rsid w:val="000F7F84"/>
    <w:rsid w:val="00102EA9"/>
    <w:rsid w:val="00103589"/>
    <w:rsid w:val="001054CA"/>
    <w:rsid w:val="00107187"/>
    <w:rsid w:val="001109E3"/>
    <w:rsid w:val="00111382"/>
    <w:rsid w:val="00111840"/>
    <w:rsid w:val="0011462D"/>
    <w:rsid w:val="001165FB"/>
    <w:rsid w:val="00125CCB"/>
    <w:rsid w:val="0012606E"/>
    <w:rsid w:val="001308AA"/>
    <w:rsid w:val="00131362"/>
    <w:rsid w:val="00131A5A"/>
    <w:rsid w:val="00133FF3"/>
    <w:rsid w:val="00143B33"/>
    <w:rsid w:val="00147084"/>
    <w:rsid w:val="00151952"/>
    <w:rsid w:val="00152CC8"/>
    <w:rsid w:val="0015415A"/>
    <w:rsid w:val="00156EAC"/>
    <w:rsid w:val="0015715D"/>
    <w:rsid w:val="001576F8"/>
    <w:rsid w:val="00157FB7"/>
    <w:rsid w:val="00161C00"/>
    <w:rsid w:val="00166F3A"/>
    <w:rsid w:val="001705B3"/>
    <w:rsid w:val="0017409A"/>
    <w:rsid w:val="00175224"/>
    <w:rsid w:val="00176FC6"/>
    <w:rsid w:val="00181B54"/>
    <w:rsid w:val="00186680"/>
    <w:rsid w:val="001871F9"/>
    <w:rsid w:val="00196A28"/>
    <w:rsid w:val="001972A4"/>
    <w:rsid w:val="001A72A9"/>
    <w:rsid w:val="001A7DC4"/>
    <w:rsid w:val="001C0BEA"/>
    <w:rsid w:val="001C1867"/>
    <w:rsid w:val="001C404C"/>
    <w:rsid w:val="001C49B8"/>
    <w:rsid w:val="001C5A26"/>
    <w:rsid w:val="001D0676"/>
    <w:rsid w:val="001D1926"/>
    <w:rsid w:val="001D6A89"/>
    <w:rsid w:val="001E1242"/>
    <w:rsid w:val="001E4096"/>
    <w:rsid w:val="001E52C4"/>
    <w:rsid w:val="001F2092"/>
    <w:rsid w:val="001F2B0C"/>
    <w:rsid w:val="002005E2"/>
    <w:rsid w:val="00200A61"/>
    <w:rsid w:val="00204307"/>
    <w:rsid w:val="00210E3F"/>
    <w:rsid w:val="00215419"/>
    <w:rsid w:val="002171B0"/>
    <w:rsid w:val="00221C88"/>
    <w:rsid w:val="00221CED"/>
    <w:rsid w:val="00222288"/>
    <w:rsid w:val="00223998"/>
    <w:rsid w:val="002248E1"/>
    <w:rsid w:val="002258DF"/>
    <w:rsid w:val="002322A2"/>
    <w:rsid w:val="002327DC"/>
    <w:rsid w:val="00236262"/>
    <w:rsid w:val="0023645D"/>
    <w:rsid w:val="00237FA7"/>
    <w:rsid w:val="0024027B"/>
    <w:rsid w:val="00241E9E"/>
    <w:rsid w:val="00245A01"/>
    <w:rsid w:val="002464A5"/>
    <w:rsid w:val="00251F20"/>
    <w:rsid w:val="00254EE5"/>
    <w:rsid w:val="0026320E"/>
    <w:rsid w:val="0026772C"/>
    <w:rsid w:val="0027202D"/>
    <w:rsid w:val="00273A48"/>
    <w:rsid w:val="0028051B"/>
    <w:rsid w:val="002833FB"/>
    <w:rsid w:val="00285106"/>
    <w:rsid w:val="002865B1"/>
    <w:rsid w:val="00287CD7"/>
    <w:rsid w:val="002901B5"/>
    <w:rsid w:val="002918B8"/>
    <w:rsid w:val="002943C7"/>
    <w:rsid w:val="002A1522"/>
    <w:rsid w:val="002A47D1"/>
    <w:rsid w:val="002A7380"/>
    <w:rsid w:val="002A756E"/>
    <w:rsid w:val="002A7580"/>
    <w:rsid w:val="002B38A1"/>
    <w:rsid w:val="002B5D1A"/>
    <w:rsid w:val="002B61DB"/>
    <w:rsid w:val="002C4495"/>
    <w:rsid w:val="002C5CF5"/>
    <w:rsid w:val="002C6E1F"/>
    <w:rsid w:val="002D216A"/>
    <w:rsid w:val="002D2BAF"/>
    <w:rsid w:val="002D2CC9"/>
    <w:rsid w:val="002D4B58"/>
    <w:rsid w:val="002D7F77"/>
    <w:rsid w:val="002E18B3"/>
    <w:rsid w:val="002E1D55"/>
    <w:rsid w:val="002E1D80"/>
    <w:rsid w:val="002E3B91"/>
    <w:rsid w:val="002E3CB8"/>
    <w:rsid w:val="002E4197"/>
    <w:rsid w:val="002F5CB7"/>
    <w:rsid w:val="002F5F3C"/>
    <w:rsid w:val="002F7D02"/>
    <w:rsid w:val="00300FD9"/>
    <w:rsid w:val="0030148E"/>
    <w:rsid w:val="003020FE"/>
    <w:rsid w:val="00303AD3"/>
    <w:rsid w:val="00307D7B"/>
    <w:rsid w:val="00310444"/>
    <w:rsid w:val="00311A9E"/>
    <w:rsid w:val="00312521"/>
    <w:rsid w:val="0031404A"/>
    <w:rsid w:val="00314E3B"/>
    <w:rsid w:val="003162BB"/>
    <w:rsid w:val="00326733"/>
    <w:rsid w:val="003272D9"/>
    <w:rsid w:val="00327530"/>
    <w:rsid w:val="003334B6"/>
    <w:rsid w:val="003358C4"/>
    <w:rsid w:val="003366CB"/>
    <w:rsid w:val="0034029B"/>
    <w:rsid w:val="0034082D"/>
    <w:rsid w:val="00343F53"/>
    <w:rsid w:val="00346E6E"/>
    <w:rsid w:val="003562AF"/>
    <w:rsid w:val="003605BA"/>
    <w:rsid w:val="00361261"/>
    <w:rsid w:val="00373F5B"/>
    <w:rsid w:val="003809BB"/>
    <w:rsid w:val="00380B90"/>
    <w:rsid w:val="0038380D"/>
    <w:rsid w:val="00384902"/>
    <w:rsid w:val="00391720"/>
    <w:rsid w:val="0039333A"/>
    <w:rsid w:val="00396EEA"/>
    <w:rsid w:val="003A05B7"/>
    <w:rsid w:val="003A16E5"/>
    <w:rsid w:val="003A639C"/>
    <w:rsid w:val="003A7B51"/>
    <w:rsid w:val="003B2EE2"/>
    <w:rsid w:val="003C2E4F"/>
    <w:rsid w:val="003C6D4B"/>
    <w:rsid w:val="003D39D5"/>
    <w:rsid w:val="003E5981"/>
    <w:rsid w:val="003E5BD7"/>
    <w:rsid w:val="003F3974"/>
    <w:rsid w:val="003F3D70"/>
    <w:rsid w:val="003F599D"/>
    <w:rsid w:val="003F6437"/>
    <w:rsid w:val="004022D5"/>
    <w:rsid w:val="00411167"/>
    <w:rsid w:val="0041286B"/>
    <w:rsid w:val="00414DAB"/>
    <w:rsid w:val="0041737E"/>
    <w:rsid w:val="00417B95"/>
    <w:rsid w:val="00421550"/>
    <w:rsid w:val="00422E5D"/>
    <w:rsid w:val="00422F32"/>
    <w:rsid w:val="00426B64"/>
    <w:rsid w:val="00433D81"/>
    <w:rsid w:val="00435F20"/>
    <w:rsid w:val="00436DB3"/>
    <w:rsid w:val="00443B07"/>
    <w:rsid w:val="00443B1C"/>
    <w:rsid w:val="00446DE8"/>
    <w:rsid w:val="00447075"/>
    <w:rsid w:val="00447811"/>
    <w:rsid w:val="00453E7D"/>
    <w:rsid w:val="004560C9"/>
    <w:rsid w:val="00456633"/>
    <w:rsid w:val="0045781E"/>
    <w:rsid w:val="00460E34"/>
    <w:rsid w:val="00463D5C"/>
    <w:rsid w:val="00465C0F"/>
    <w:rsid w:val="00467D35"/>
    <w:rsid w:val="004704E0"/>
    <w:rsid w:val="00472966"/>
    <w:rsid w:val="00475994"/>
    <w:rsid w:val="00475A5B"/>
    <w:rsid w:val="00481733"/>
    <w:rsid w:val="004841F6"/>
    <w:rsid w:val="004849A2"/>
    <w:rsid w:val="00486E15"/>
    <w:rsid w:val="0049317B"/>
    <w:rsid w:val="00493A92"/>
    <w:rsid w:val="00496091"/>
    <w:rsid w:val="004A14A3"/>
    <w:rsid w:val="004A14CB"/>
    <w:rsid w:val="004A451B"/>
    <w:rsid w:val="004A55EF"/>
    <w:rsid w:val="004A71E7"/>
    <w:rsid w:val="004C0AF0"/>
    <w:rsid w:val="004C0DC2"/>
    <w:rsid w:val="004C23C3"/>
    <w:rsid w:val="004C785A"/>
    <w:rsid w:val="004D0CE8"/>
    <w:rsid w:val="004D4073"/>
    <w:rsid w:val="004D4A72"/>
    <w:rsid w:val="004D5208"/>
    <w:rsid w:val="004D6AED"/>
    <w:rsid w:val="004D7DA0"/>
    <w:rsid w:val="004E0B64"/>
    <w:rsid w:val="004E30AB"/>
    <w:rsid w:val="004E4E1F"/>
    <w:rsid w:val="004F00EF"/>
    <w:rsid w:val="004F369B"/>
    <w:rsid w:val="00506C00"/>
    <w:rsid w:val="0050738F"/>
    <w:rsid w:val="00510189"/>
    <w:rsid w:val="005104EC"/>
    <w:rsid w:val="00510582"/>
    <w:rsid w:val="00511C31"/>
    <w:rsid w:val="005151F8"/>
    <w:rsid w:val="005164B5"/>
    <w:rsid w:val="0052144E"/>
    <w:rsid w:val="00524CCD"/>
    <w:rsid w:val="005300FD"/>
    <w:rsid w:val="00540C2D"/>
    <w:rsid w:val="00540FAD"/>
    <w:rsid w:val="00542F91"/>
    <w:rsid w:val="00545B8C"/>
    <w:rsid w:val="005468BD"/>
    <w:rsid w:val="00546E10"/>
    <w:rsid w:val="00547121"/>
    <w:rsid w:val="005552B5"/>
    <w:rsid w:val="00556774"/>
    <w:rsid w:val="00557DF4"/>
    <w:rsid w:val="00561E7E"/>
    <w:rsid w:val="0056792C"/>
    <w:rsid w:val="00571533"/>
    <w:rsid w:val="00573CE1"/>
    <w:rsid w:val="00580DAF"/>
    <w:rsid w:val="00581948"/>
    <w:rsid w:val="00582A4D"/>
    <w:rsid w:val="00585666"/>
    <w:rsid w:val="00586176"/>
    <w:rsid w:val="00592036"/>
    <w:rsid w:val="00593174"/>
    <w:rsid w:val="00593428"/>
    <w:rsid w:val="00594A22"/>
    <w:rsid w:val="00595D9C"/>
    <w:rsid w:val="005977BB"/>
    <w:rsid w:val="005A2C06"/>
    <w:rsid w:val="005A3C4F"/>
    <w:rsid w:val="005D1409"/>
    <w:rsid w:val="005D372A"/>
    <w:rsid w:val="005E0F29"/>
    <w:rsid w:val="005E6893"/>
    <w:rsid w:val="005F570C"/>
    <w:rsid w:val="005F61B5"/>
    <w:rsid w:val="00601594"/>
    <w:rsid w:val="00603DA7"/>
    <w:rsid w:val="00605021"/>
    <w:rsid w:val="00607F9B"/>
    <w:rsid w:val="00610EF1"/>
    <w:rsid w:val="00616641"/>
    <w:rsid w:val="00617139"/>
    <w:rsid w:val="00620771"/>
    <w:rsid w:val="00620DC0"/>
    <w:rsid w:val="00624EAB"/>
    <w:rsid w:val="00624F81"/>
    <w:rsid w:val="0062507F"/>
    <w:rsid w:val="0062739B"/>
    <w:rsid w:val="00631538"/>
    <w:rsid w:val="0063433A"/>
    <w:rsid w:val="0063561A"/>
    <w:rsid w:val="00637DB6"/>
    <w:rsid w:val="006418CF"/>
    <w:rsid w:val="0064464A"/>
    <w:rsid w:val="00644F33"/>
    <w:rsid w:val="006473AE"/>
    <w:rsid w:val="00650903"/>
    <w:rsid w:val="00653946"/>
    <w:rsid w:val="006544D8"/>
    <w:rsid w:val="00666080"/>
    <w:rsid w:val="00672905"/>
    <w:rsid w:val="00681424"/>
    <w:rsid w:val="00683BE7"/>
    <w:rsid w:val="00685A64"/>
    <w:rsid w:val="006910A1"/>
    <w:rsid w:val="006A3E92"/>
    <w:rsid w:val="006A4E12"/>
    <w:rsid w:val="006A4EF3"/>
    <w:rsid w:val="006A57DA"/>
    <w:rsid w:val="006A5EB5"/>
    <w:rsid w:val="006A7B86"/>
    <w:rsid w:val="006B1915"/>
    <w:rsid w:val="006B1F9F"/>
    <w:rsid w:val="006B5F03"/>
    <w:rsid w:val="006C0409"/>
    <w:rsid w:val="006D0981"/>
    <w:rsid w:val="006D1458"/>
    <w:rsid w:val="006D4077"/>
    <w:rsid w:val="006D7604"/>
    <w:rsid w:val="006E31D0"/>
    <w:rsid w:val="006F4D0F"/>
    <w:rsid w:val="0070530E"/>
    <w:rsid w:val="00706830"/>
    <w:rsid w:val="00707D94"/>
    <w:rsid w:val="007152D3"/>
    <w:rsid w:val="00715DB1"/>
    <w:rsid w:val="007178F0"/>
    <w:rsid w:val="00723223"/>
    <w:rsid w:val="0072484E"/>
    <w:rsid w:val="00731E9C"/>
    <w:rsid w:val="00732C11"/>
    <w:rsid w:val="00736A8B"/>
    <w:rsid w:val="00740FE2"/>
    <w:rsid w:val="007416CD"/>
    <w:rsid w:val="00742DC4"/>
    <w:rsid w:val="00744202"/>
    <w:rsid w:val="00746859"/>
    <w:rsid w:val="007502ED"/>
    <w:rsid w:val="007511F5"/>
    <w:rsid w:val="00754362"/>
    <w:rsid w:val="007554F0"/>
    <w:rsid w:val="00756CAE"/>
    <w:rsid w:val="007614AC"/>
    <w:rsid w:val="00761CF2"/>
    <w:rsid w:val="00772321"/>
    <w:rsid w:val="00772DA7"/>
    <w:rsid w:val="00774889"/>
    <w:rsid w:val="00774F7F"/>
    <w:rsid w:val="007825D5"/>
    <w:rsid w:val="007841BA"/>
    <w:rsid w:val="00787B11"/>
    <w:rsid w:val="00794538"/>
    <w:rsid w:val="00796DFC"/>
    <w:rsid w:val="00797DDD"/>
    <w:rsid w:val="007A0E8F"/>
    <w:rsid w:val="007A1F0E"/>
    <w:rsid w:val="007A2A83"/>
    <w:rsid w:val="007A6D0B"/>
    <w:rsid w:val="007B13E4"/>
    <w:rsid w:val="007B2B41"/>
    <w:rsid w:val="007B6A83"/>
    <w:rsid w:val="007C146E"/>
    <w:rsid w:val="007C199F"/>
    <w:rsid w:val="007D03AB"/>
    <w:rsid w:val="007D0EE8"/>
    <w:rsid w:val="007D1D31"/>
    <w:rsid w:val="007D2CBB"/>
    <w:rsid w:val="007E11AA"/>
    <w:rsid w:val="007E4309"/>
    <w:rsid w:val="007E551F"/>
    <w:rsid w:val="007F0896"/>
    <w:rsid w:val="007F49C9"/>
    <w:rsid w:val="007F4E3D"/>
    <w:rsid w:val="007F5887"/>
    <w:rsid w:val="007F6EF4"/>
    <w:rsid w:val="00800527"/>
    <w:rsid w:val="0080138D"/>
    <w:rsid w:val="00801390"/>
    <w:rsid w:val="008025BA"/>
    <w:rsid w:val="008109D1"/>
    <w:rsid w:val="00811F2E"/>
    <w:rsid w:val="00812E41"/>
    <w:rsid w:val="00816E51"/>
    <w:rsid w:val="0082204C"/>
    <w:rsid w:val="00823C22"/>
    <w:rsid w:val="00824775"/>
    <w:rsid w:val="00827889"/>
    <w:rsid w:val="0084108A"/>
    <w:rsid w:val="008429C7"/>
    <w:rsid w:val="0084373E"/>
    <w:rsid w:val="00844807"/>
    <w:rsid w:val="00845AFA"/>
    <w:rsid w:val="00847468"/>
    <w:rsid w:val="0085220E"/>
    <w:rsid w:val="00864AD4"/>
    <w:rsid w:val="00865B4A"/>
    <w:rsid w:val="00865C62"/>
    <w:rsid w:val="00867B76"/>
    <w:rsid w:val="00874AF4"/>
    <w:rsid w:val="008757C2"/>
    <w:rsid w:val="00883715"/>
    <w:rsid w:val="00884A5B"/>
    <w:rsid w:val="0088743C"/>
    <w:rsid w:val="00892D03"/>
    <w:rsid w:val="00893408"/>
    <w:rsid w:val="00894878"/>
    <w:rsid w:val="00897CA6"/>
    <w:rsid w:val="00897ED4"/>
    <w:rsid w:val="008A1161"/>
    <w:rsid w:val="008A16AE"/>
    <w:rsid w:val="008A1C3A"/>
    <w:rsid w:val="008A578D"/>
    <w:rsid w:val="008A61AA"/>
    <w:rsid w:val="008B1482"/>
    <w:rsid w:val="008B1564"/>
    <w:rsid w:val="008B2919"/>
    <w:rsid w:val="008C20AF"/>
    <w:rsid w:val="008C2291"/>
    <w:rsid w:val="008C2A0C"/>
    <w:rsid w:val="008C30D2"/>
    <w:rsid w:val="008C3380"/>
    <w:rsid w:val="008C5EDB"/>
    <w:rsid w:val="008D3C78"/>
    <w:rsid w:val="008D4149"/>
    <w:rsid w:val="008D4985"/>
    <w:rsid w:val="008E4231"/>
    <w:rsid w:val="008E4349"/>
    <w:rsid w:val="008E5723"/>
    <w:rsid w:val="008E6A7A"/>
    <w:rsid w:val="008F1FD9"/>
    <w:rsid w:val="008F2D8B"/>
    <w:rsid w:val="008F492B"/>
    <w:rsid w:val="008F7BA3"/>
    <w:rsid w:val="008F7D46"/>
    <w:rsid w:val="008F7EF5"/>
    <w:rsid w:val="00902398"/>
    <w:rsid w:val="0090243F"/>
    <w:rsid w:val="009076FE"/>
    <w:rsid w:val="00912C6A"/>
    <w:rsid w:val="00913750"/>
    <w:rsid w:val="00915D74"/>
    <w:rsid w:val="009207FC"/>
    <w:rsid w:val="00921970"/>
    <w:rsid w:val="0092544E"/>
    <w:rsid w:val="009260B5"/>
    <w:rsid w:val="00931688"/>
    <w:rsid w:val="009317E3"/>
    <w:rsid w:val="00931CC2"/>
    <w:rsid w:val="00932160"/>
    <w:rsid w:val="00934D4F"/>
    <w:rsid w:val="00935D23"/>
    <w:rsid w:val="009364B3"/>
    <w:rsid w:val="009377D9"/>
    <w:rsid w:val="00943BEC"/>
    <w:rsid w:val="00944851"/>
    <w:rsid w:val="00947E29"/>
    <w:rsid w:val="0095073D"/>
    <w:rsid w:val="009525B1"/>
    <w:rsid w:val="00952689"/>
    <w:rsid w:val="009561C2"/>
    <w:rsid w:val="00956BBD"/>
    <w:rsid w:val="00960232"/>
    <w:rsid w:val="00960B02"/>
    <w:rsid w:val="009625F4"/>
    <w:rsid w:val="009644D2"/>
    <w:rsid w:val="009668E3"/>
    <w:rsid w:val="00982A8A"/>
    <w:rsid w:val="00986B44"/>
    <w:rsid w:val="00990E4D"/>
    <w:rsid w:val="009914B3"/>
    <w:rsid w:val="00994E12"/>
    <w:rsid w:val="00997FAD"/>
    <w:rsid w:val="009A06DD"/>
    <w:rsid w:val="009A1709"/>
    <w:rsid w:val="009A5DAB"/>
    <w:rsid w:val="009B05A8"/>
    <w:rsid w:val="009B1D3D"/>
    <w:rsid w:val="009B1EED"/>
    <w:rsid w:val="009B2F9E"/>
    <w:rsid w:val="009B4A21"/>
    <w:rsid w:val="009B6104"/>
    <w:rsid w:val="009C00EE"/>
    <w:rsid w:val="009C19CD"/>
    <w:rsid w:val="009C326C"/>
    <w:rsid w:val="009C50E6"/>
    <w:rsid w:val="009C7624"/>
    <w:rsid w:val="009D30BB"/>
    <w:rsid w:val="009E00FE"/>
    <w:rsid w:val="009E02ED"/>
    <w:rsid w:val="009E4F56"/>
    <w:rsid w:val="009E5E4F"/>
    <w:rsid w:val="009E7423"/>
    <w:rsid w:val="009F0E67"/>
    <w:rsid w:val="009F2B02"/>
    <w:rsid w:val="009F407C"/>
    <w:rsid w:val="009F7D4F"/>
    <w:rsid w:val="00A03793"/>
    <w:rsid w:val="00A071B2"/>
    <w:rsid w:val="00A11E3B"/>
    <w:rsid w:val="00A17671"/>
    <w:rsid w:val="00A17D68"/>
    <w:rsid w:val="00A2026C"/>
    <w:rsid w:val="00A209B7"/>
    <w:rsid w:val="00A21319"/>
    <w:rsid w:val="00A2168A"/>
    <w:rsid w:val="00A253B4"/>
    <w:rsid w:val="00A27B36"/>
    <w:rsid w:val="00A342F9"/>
    <w:rsid w:val="00A4002B"/>
    <w:rsid w:val="00A41B20"/>
    <w:rsid w:val="00A4478B"/>
    <w:rsid w:val="00A44B52"/>
    <w:rsid w:val="00A47DBD"/>
    <w:rsid w:val="00A47EB4"/>
    <w:rsid w:val="00A50A4F"/>
    <w:rsid w:val="00A5151F"/>
    <w:rsid w:val="00A525CD"/>
    <w:rsid w:val="00A53E1B"/>
    <w:rsid w:val="00A54897"/>
    <w:rsid w:val="00A54E70"/>
    <w:rsid w:val="00A620CB"/>
    <w:rsid w:val="00A64D22"/>
    <w:rsid w:val="00A710D4"/>
    <w:rsid w:val="00A73A71"/>
    <w:rsid w:val="00A81705"/>
    <w:rsid w:val="00A87AEB"/>
    <w:rsid w:val="00A92F44"/>
    <w:rsid w:val="00A92FFB"/>
    <w:rsid w:val="00A95F77"/>
    <w:rsid w:val="00AA27F7"/>
    <w:rsid w:val="00AA291D"/>
    <w:rsid w:val="00AA2F5A"/>
    <w:rsid w:val="00AA3377"/>
    <w:rsid w:val="00AA3D2A"/>
    <w:rsid w:val="00AA6079"/>
    <w:rsid w:val="00AB01C7"/>
    <w:rsid w:val="00AB599A"/>
    <w:rsid w:val="00AC0C68"/>
    <w:rsid w:val="00AC517B"/>
    <w:rsid w:val="00AC681F"/>
    <w:rsid w:val="00AC6DD3"/>
    <w:rsid w:val="00AD0654"/>
    <w:rsid w:val="00AD20A3"/>
    <w:rsid w:val="00AD7EA7"/>
    <w:rsid w:val="00AE66EC"/>
    <w:rsid w:val="00AF1532"/>
    <w:rsid w:val="00AF28E6"/>
    <w:rsid w:val="00AF577D"/>
    <w:rsid w:val="00AF7156"/>
    <w:rsid w:val="00AF74A3"/>
    <w:rsid w:val="00B0093F"/>
    <w:rsid w:val="00B014B1"/>
    <w:rsid w:val="00B10E5C"/>
    <w:rsid w:val="00B131D5"/>
    <w:rsid w:val="00B1420D"/>
    <w:rsid w:val="00B14603"/>
    <w:rsid w:val="00B15DA4"/>
    <w:rsid w:val="00B16327"/>
    <w:rsid w:val="00B236E2"/>
    <w:rsid w:val="00B26CDF"/>
    <w:rsid w:val="00B27CA5"/>
    <w:rsid w:val="00B309C5"/>
    <w:rsid w:val="00B331A7"/>
    <w:rsid w:val="00B33E34"/>
    <w:rsid w:val="00B340BA"/>
    <w:rsid w:val="00B375A6"/>
    <w:rsid w:val="00B37ED7"/>
    <w:rsid w:val="00B4591D"/>
    <w:rsid w:val="00B4626B"/>
    <w:rsid w:val="00B47AA2"/>
    <w:rsid w:val="00B47B31"/>
    <w:rsid w:val="00B47D1D"/>
    <w:rsid w:val="00B503AF"/>
    <w:rsid w:val="00B518BE"/>
    <w:rsid w:val="00B5282C"/>
    <w:rsid w:val="00B572BF"/>
    <w:rsid w:val="00B57A59"/>
    <w:rsid w:val="00B610C0"/>
    <w:rsid w:val="00B61E85"/>
    <w:rsid w:val="00B64485"/>
    <w:rsid w:val="00B664D7"/>
    <w:rsid w:val="00B67955"/>
    <w:rsid w:val="00B71BAE"/>
    <w:rsid w:val="00B71E86"/>
    <w:rsid w:val="00B760A7"/>
    <w:rsid w:val="00B76A06"/>
    <w:rsid w:val="00B76D85"/>
    <w:rsid w:val="00B8110F"/>
    <w:rsid w:val="00B81BAB"/>
    <w:rsid w:val="00B83072"/>
    <w:rsid w:val="00B834FC"/>
    <w:rsid w:val="00B84036"/>
    <w:rsid w:val="00B84DAA"/>
    <w:rsid w:val="00B869AF"/>
    <w:rsid w:val="00B90DC8"/>
    <w:rsid w:val="00B94BAA"/>
    <w:rsid w:val="00BA2F60"/>
    <w:rsid w:val="00BA47E2"/>
    <w:rsid w:val="00BA5373"/>
    <w:rsid w:val="00BA6ED4"/>
    <w:rsid w:val="00BB1E70"/>
    <w:rsid w:val="00BB2148"/>
    <w:rsid w:val="00BB33B5"/>
    <w:rsid w:val="00BB4295"/>
    <w:rsid w:val="00BB672F"/>
    <w:rsid w:val="00BC16D3"/>
    <w:rsid w:val="00BC2283"/>
    <w:rsid w:val="00BC27D5"/>
    <w:rsid w:val="00BD3D44"/>
    <w:rsid w:val="00BD4928"/>
    <w:rsid w:val="00BD7861"/>
    <w:rsid w:val="00BE15CA"/>
    <w:rsid w:val="00BE249F"/>
    <w:rsid w:val="00BE48EF"/>
    <w:rsid w:val="00BE5429"/>
    <w:rsid w:val="00BF0639"/>
    <w:rsid w:val="00BF2A6B"/>
    <w:rsid w:val="00BF6D2B"/>
    <w:rsid w:val="00BF7346"/>
    <w:rsid w:val="00C01ACE"/>
    <w:rsid w:val="00C058BE"/>
    <w:rsid w:val="00C070B3"/>
    <w:rsid w:val="00C15C64"/>
    <w:rsid w:val="00C209A5"/>
    <w:rsid w:val="00C24188"/>
    <w:rsid w:val="00C24449"/>
    <w:rsid w:val="00C2479C"/>
    <w:rsid w:val="00C26F0C"/>
    <w:rsid w:val="00C414CC"/>
    <w:rsid w:val="00C41798"/>
    <w:rsid w:val="00C43EC9"/>
    <w:rsid w:val="00C45507"/>
    <w:rsid w:val="00C45541"/>
    <w:rsid w:val="00C45CA9"/>
    <w:rsid w:val="00C47F60"/>
    <w:rsid w:val="00C5149B"/>
    <w:rsid w:val="00C54816"/>
    <w:rsid w:val="00C57829"/>
    <w:rsid w:val="00C721AB"/>
    <w:rsid w:val="00C72FFB"/>
    <w:rsid w:val="00C74B85"/>
    <w:rsid w:val="00C766E6"/>
    <w:rsid w:val="00C76C92"/>
    <w:rsid w:val="00C806DB"/>
    <w:rsid w:val="00C912B1"/>
    <w:rsid w:val="00C92358"/>
    <w:rsid w:val="00C92A79"/>
    <w:rsid w:val="00C92CEA"/>
    <w:rsid w:val="00C92E9A"/>
    <w:rsid w:val="00C9687B"/>
    <w:rsid w:val="00C9771C"/>
    <w:rsid w:val="00CA0007"/>
    <w:rsid w:val="00CA364F"/>
    <w:rsid w:val="00CA4FA6"/>
    <w:rsid w:val="00CB040B"/>
    <w:rsid w:val="00CB1D4F"/>
    <w:rsid w:val="00CB3340"/>
    <w:rsid w:val="00CB5A24"/>
    <w:rsid w:val="00CC4810"/>
    <w:rsid w:val="00CC6E06"/>
    <w:rsid w:val="00CD01D4"/>
    <w:rsid w:val="00CD4409"/>
    <w:rsid w:val="00CD68C1"/>
    <w:rsid w:val="00CD7132"/>
    <w:rsid w:val="00CE10EE"/>
    <w:rsid w:val="00CE4897"/>
    <w:rsid w:val="00CE5F42"/>
    <w:rsid w:val="00CE6F17"/>
    <w:rsid w:val="00CF1E62"/>
    <w:rsid w:val="00CF5DD1"/>
    <w:rsid w:val="00CF7E27"/>
    <w:rsid w:val="00D0213C"/>
    <w:rsid w:val="00D02D96"/>
    <w:rsid w:val="00D05B83"/>
    <w:rsid w:val="00D14114"/>
    <w:rsid w:val="00D14803"/>
    <w:rsid w:val="00D16DB6"/>
    <w:rsid w:val="00D20557"/>
    <w:rsid w:val="00D206C7"/>
    <w:rsid w:val="00D213F5"/>
    <w:rsid w:val="00D21669"/>
    <w:rsid w:val="00D22C2F"/>
    <w:rsid w:val="00D2727D"/>
    <w:rsid w:val="00D308B9"/>
    <w:rsid w:val="00D34BF9"/>
    <w:rsid w:val="00D351B7"/>
    <w:rsid w:val="00D3755F"/>
    <w:rsid w:val="00D41E9F"/>
    <w:rsid w:val="00D429A3"/>
    <w:rsid w:val="00D43813"/>
    <w:rsid w:val="00D452BF"/>
    <w:rsid w:val="00D45D42"/>
    <w:rsid w:val="00D476CB"/>
    <w:rsid w:val="00D47733"/>
    <w:rsid w:val="00D47FF4"/>
    <w:rsid w:val="00D50D80"/>
    <w:rsid w:val="00D563FC"/>
    <w:rsid w:val="00D70F1A"/>
    <w:rsid w:val="00D74733"/>
    <w:rsid w:val="00D77EE2"/>
    <w:rsid w:val="00D81C89"/>
    <w:rsid w:val="00D823CE"/>
    <w:rsid w:val="00D9231B"/>
    <w:rsid w:val="00D92986"/>
    <w:rsid w:val="00D97238"/>
    <w:rsid w:val="00DA0715"/>
    <w:rsid w:val="00DA2900"/>
    <w:rsid w:val="00DA4E30"/>
    <w:rsid w:val="00DA550B"/>
    <w:rsid w:val="00DA62F4"/>
    <w:rsid w:val="00DB43D8"/>
    <w:rsid w:val="00DB521A"/>
    <w:rsid w:val="00DB7EC8"/>
    <w:rsid w:val="00DC12BF"/>
    <w:rsid w:val="00DC1AC7"/>
    <w:rsid w:val="00DD3BE1"/>
    <w:rsid w:val="00DD4589"/>
    <w:rsid w:val="00DD6BE0"/>
    <w:rsid w:val="00DE1A50"/>
    <w:rsid w:val="00DE52E8"/>
    <w:rsid w:val="00DE5AF6"/>
    <w:rsid w:val="00DE62C1"/>
    <w:rsid w:val="00DE7322"/>
    <w:rsid w:val="00DF5416"/>
    <w:rsid w:val="00DF66D0"/>
    <w:rsid w:val="00DF7AE0"/>
    <w:rsid w:val="00E003BF"/>
    <w:rsid w:val="00E00866"/>
    <w:rsid w:val="00E012F8"/>
    <w:rsid w:val="00E04630"/>
    <w:rsid w:val="00E06E04"/>
    <w:rsid w:val="00E11242"/>
    <w:rsid w:val="00E13391"/>
    <w:rsid w:val="00E13A24"/>
    <w:rsid w:val="00E14E12"/>
    <w:rsid w:val="00E15CB4"/>
    <w:rsid w:val="00E21077"/>
    <w:rsid w:val="00E2231E"/>
    <w:rsid w:val="00E24D6E"/>
    <w:rsid w:val="00E308B2"/>
    <w:rsid w:val="00E323C2"/>
    <w:rsid w:val="00E333E5"/>
    <w:rsid w:val="00E34DD1"/>
    <w:rsid w:val="00E34FC3"/>
    <w:rsid w:val="00E356C4"/>
    <w:rsid w:val="00E405F6"/>
    <w:rsid w:val="00E43CBA"/>
    <w:rsid w:val="00E452A8"/>
    <w:rsid w:val="00E47823"/>
    <w:rsid w:val="00E50ECD"/>
    <w:rsid w:val="00E5288E"/>
    <w:rsid w:val="00E54BCF"/>
    <w:rsid w:val="00E54DCB"/>
    <w:rsid w:val="00E55568"/>
    <w:rsid w:val="00E62191"/>
    <w:rsid w:val="00E62A3A"/>
    <w:rsid w:val="00E70E40"/>
    <w:rsid w:val="00E7137E"/>
    <w:rsid w:val="00E7343A"/>
    <w:rsid w:val="00E73A5B"/>
    <w:rsid w:val="00E740FE"/>
    <w:rsid w:val="00E746A4"/>
    <w:rsid w:val="00E75371"/>
    <w:rsid w:val="00E7650A"/>
    <w:rsid w:val="00E82D1B"/>
    <w:rsid w:val="00E84722"/>
    <w:rsid w:val="00E85F30"/>
    <w:rsid w:val="00E874B7"/>
    <w:rsid w:val="00E87635"/>
    <w:rsid w:val="00E9029B"/>
    <w:rsid w:val="00E964AA"/>
    <w:rsid w:val="00E9738C"/>
    <w:rsid w:val="00EA0921"/>
    <w:rsid w:val="00EB108F"/>
    <w:rsid w:val="00EB4F09"/>
    <w:rsid w:val="00EB7662"/>
    <w:rsid w:val="00EC0963"/>
    <w:rsid w:val="00EC0D70"/>
    <w:rsid w:val="00EC1383"/>
    <w:rsid w:val="00EC1E35"/>
    <w:rsid w:val="00EC29F5"/>
    <w:rsid w:val="00EC5C39"/>
    <w:rsid w:val="00EC6125"/>
    <w:rsid w:val="00ED0CE9"/>
    <w:rsid w:val="00ED14B5"/>
    <w:rsid w:val="00ED161D"/>
    <w:rsid w:val="00ED3663"/>
    <w:rsid w:val="00ED55D1"/>
    <w:rsid w:val="00EE5EDF"/>
    <w:rsid w:val="00F00498"/>
    <w:rsid w:val="00F07FF2"/>
    <w:rsid w:val="00F12173"/>
    <w:rsid w:val="00F12DE6"/>
    <w:rsid w:val="00F13BAD"/>
    <w:rsid w:val="00F15350"/>
    <w:rsid w:val="00F1623C"/>
    <w:rsid w:val="00F16B25"/>
    <w:rsid w:val="00F21A67"/>
    <w:rsid w:val="00F21FA1"/>
    <w:rsid w:val="00F22393"/>
    <w:rsid w:val="00F279D9"/>
    <w:rsid w:val="00F3291D"/>
    <w:rsid w:val="00F346D1"/>
    <w:rsid w:val="00F3579A"/>
    <w:rsid w:val="00F360E7"/>
    <w:rsid w:val="00F45203"/>
    <w:rsid w:val="00F456BB"/>
    <w:rsid w:val="00F55B26"/>
    <w:rsid w:val="00F565FA"/>
    <w:rsid w:val="00F63108"/>
    <w:rsid w:val="00F65361"/>
    <w:rsid w:val="00F7600F"/>
    <w:rsid w:val="00F80930"/>
    <w:rsid w:val="00F8518D"/>
    <w:rsid w:val="00F86CB3"/>
    <w:rsid w:val="00F86E89"/>
    <w:rsid w:val="00F8764D"/>
    <w:rsid w:val="00F9210E"/>
    <w:rsid w:val="00F951FF"/>
    <w:rsid w:val="00FA1004"/>
    <w:rsid w:val="00FA111C"/>
    <w:rsid w:val="00FA203B"/>
    <w:rsid w:val="00FA3D1C"/>
    <w:rsid w:val="00FA43B4"/>
    <w:rsid w:val="00FA5D49"/>
    <w:rsid w:val="00FB03E6"/>
    <w:rsid w:val="00FB3491"/>
    <w:rsid w:val="00FB5858"/>
    <w:rsid w:val="00FC19A9"/>
    <w:rsid w:val="00FC19D8"/>
    <w:rsid w:val="00FC3D11"/>
    <w:rsid w:val="00FC60A3"/>
    <w:rsid w:val="00FD0196"/>
    <w:rsid w:val="00FD0E37"/>
    <w:rsid w:val="00FD1E8D"/>
    <w:rsid w:val="00FD3830"/>
    <w:rsid w:val="00FD4BE6"/>
    <w:rsid w:val="00FD4D24"/>
    <w:rsid w:val="00FD4FF8"/>
    <w:rsid w:val="00FE17C5"/>
    <w:rsid w:val="00FE201C"/>
    <w:rsid w:val="00FE26A9"/>
    <w:rsid w:val="00FE30A4"/>
    <w:rsid w:val="00FE49C5"/>
    <w:rsid w:val="00FF2A24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F1AD-1CE4-4A44-A884-A9AF85C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8E"/>
  </w:style>
  <w:style w:type="paragraph" w:styleId="3">
    <w:name w:val="heading 3"/>
    <w:basedOn w:val="a"/>
    <w:next w:val="a"/>
    <w:link w:val="30"/>
    <w:unhideWhenUsed/>
    <w:qFormat/>
    <w:rsid w:val="00251F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5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rsid w:val="00251F20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unhideWhenUsed/>
    <w:rsid w:val="00251F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1F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bt Знак"/>
    <w:basedOn w:val="a0"/>
    <w:link w:val="a6"/>
    <w:locked/>
    <w:rsid w:val="00F360E7"/>
    <w:rPr>
      <w:sz w:val="24"/>
    </w:rPr>
  </w:style>
  <w:style w:type="paragraph" w:styleId="a6">
    <w:name w:val="Body Text"/>
    <w:aliases w:val="bt"/>
    <w:basedOn w:val="a"/>
    <w:link w:val="a5"/>
    <w:unhideWhenUsed/>
    <w:rsid w:val="00F360E7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F360E7"/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link w:val="a8"/>
    <w:semiHidden/>
    <w:locked/>
    <w:rsid w:val="00F360E7"/>
    <w:rPr>
      <w:sz w:val="26"/>
    </w:rPr>
  </w:style>
  <w:style w:type="paragraph" w:styleId="a8">
    <w:name w:val="Body Text Indent"/>
    <w:aliases w:val="Основной текст 1,Нумерованный список !!"/>
    <w:basedOn w:val="a"/>
    <w:link w:val="a7"/>
    <w:semiHidden/>
    <w:unhideWhenUsed/>
    <w:rsid w:val="00F360E7"/>
    <w:pPr>
      <w:spacing w:after="0" w:line="240" w:lineRule="auto"/>
      <w:ind w:firstLine="720"/>
      <w:jc w:val="both"/>
    </w:pPr>
    <w:rPr>
      <w:sz w:val="26"/>
    </w:rPr>
  </w:style>
  <w:style w:type="character" w:customStyle="1" w:styleId="10">
    <w:name w:val="Основной текст с отступом Знак1"/>
    <w:basedOn w:val="a0"/>
    <w:uiPriority w:val="99"/>
    <w:semiHidden/>
    <w:rsid w:val="00F360E7"/>
  </w:style>
  <w:style w:type="paragraph" w:styleId="a9">
    <w:name w:val="footer"/>
    <w:basedOn w:val="a"/>
    <w:link w:val="aa"/>
    <w:uiPriority w:val="99"/>
    <w:unhideWhenUsed/>
    <w:rsid w:val="002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45D"/>
  </w:style>
  <w:style w:type="paragraph" w:customStyle="1" w:styleId="ConsPlusNormal">
    <w:name w:val="ConsPlusNormal"/>
    <w:rsid w:val="000D1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5715D"/>
    <w:pPr>
      <w:ind w:left="720"/>
      <w:contextualSpacing/>
    </w:pPr>
    <w:rPr>
      <w:rFonts w:ascii="Calibri" w:eastAsia="Times New Roman" w:hAnsi="Calibri" w:cs="Calibri"/>
    </w:rPr>
  </w:style>
  <w:style w:type="paragraph" w:styleId="ac">
    <w:name w:val="No Spacing"/>
    <w:basedOn w:val="a"/>
    <w:uiPriority w:val="99"/>
    <w:qFormat/>
    <w:rsid w:val="001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F2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0A2D7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A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A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A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A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A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0A2D7E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0A2D7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0A2D7E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D1F8-8405-4D05-84E6-D960ED7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Диана Чувашина</cp:lastModifiedBy>
  <cp:revision>2</cp:revision>
  <cp:lastPrinted>2019-10-31T07:48:00Z</cp:lastPrinted>
  <dcterms:created xsi:type="dcterms:W3CDTF">2019-12-03T09:16:00Z</dcterms:created>
  <dcterms:modified xsi:type="dcterms:W3CDTF">2019-12-03T09:16:00Z</dcterms:modified>
</cp:coreProperties>
</file>