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0241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37" w:rsidRDefault="00DE6B37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D5247" w:rsidRP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47">
        <w:rPr>
          <w:rFonts w:ascii="Times New Roman" w:eastAsia="Times New Roman" w:hAnsi="Times New Roman"/>
          <w:b/>
          <w:sz w:val="28"/>
          <w:szCs w:val="28"/>
          <w:lang w:eastAsia="ru-RU"/>
        </w:rPr>
        <w:t>В 1 ПОЛУГОДИИ ГОСУДАРСТВЕННЫЕ  ИНСПЕКТОРЫ ПО ИСПОЛЬЗОВАНИЮ И ОХРАНЕ ЗЕМЕЛЬ ПРОВЕЛИ БОЛЕЕ 500 ПРОВЕРОК В РАМКАХ КОНТРОЛЬНО-НАДЗОРНОЙ ДЕЯТЕЛЬНОСТИ</w:t>
      </w: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47" w:rsidRP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47" w:rsidRP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47">
        <w:rPr>
          <w:rFonts w:ascii="Times New Roman" w:eastAsia="Times New Roman" w:hAnsi="Times New Roman"/>
          <w:sz w:val="28"/>
          <w:szCs w:val="28"/>
          <w:lang w:eastAsia="ru-RU"/>
        </w:rPr>
        <w:t xml:space="preserve">За  6 месяцев текущего года 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проведено 18 проверок в отношении юридических лиц и индивидуальных предпринимателей по выявлению нарушений законодательства, выявлено 11 административных правонарушений, привлечено 7 лиц к административной ответственности, наложено административных штрафов на сумму 30,0 тыс. руб., взыскано денежных средств на сумму 131,06 тыс. руб. </w:t>
      </w:r>
    </w:p>
    <w:p w:rsidR="00DE6B3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47">
        <w:rPr>
          <w:rFonts w:ascii="Times New Roman" w:eastAsia="Times New Roman" w:hAnsi="Times New Roman"/>
          <w:sz w:val="28"/>
          <w:szCs w:val="28"/>
          <w:lang w:eastAsia="ru-RU"/>
        </w:rPr>
        <w:t>Так же, за указанный период 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проведены 533 проверки в отношении физических лиц по выявлению нарушений законодательства, выявлено 326 административных правонарушения, привлечено 274 лица к административной ответственности, наложено штрафов на сумму 1591,5  тыс. руб., взыскано денежных средств   на сумму 1476,62 тыс. руб.</w:t>
      </w: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Pr="00BD524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47" w:rsidRPr="00DE6B37" w:rsidRDefault="00BD5247" w:rsidP="00BD52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A33AD" w:rsidRPr="00AA33AD" w:rsidRDefault="00AA33AD" w:rsidP="0095284D">
      <w:pPr>
        <w:widowControl w:val="0"/>
        <w:spacing w:after="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95284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95284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6D414C" w:rsidRDefault="00AA33AD" w:rsidP="0095284D">
      <w:pPr>
        <w:spacing w:after="0" w:line="240" w:lineRule="auto"/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95284D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95284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6D414C" w:rsidSect="009528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2D3"/>
    <w:rsid w:val="0013069F"/>
    <w:rsid w:val="00146F9A"/>
    <w:rsid w:val="00147A2C"/>
    <w:rsid w:val="00182F7C"/>
    <w:rsid w:val="00250DE5"/>
    <w:rsid w:val="002A130C"/>
    <w:rsid w:val="002A56C1"/>
    <w:rsid w:val="002B0CE8"/>
    <w:rsid w:val="00305A6D"/>
    <w:rsid w:val="00306DA7"/>
    <w:rsid w:val="003E5B28"/>
    <w:rsid w:val="00415CD2"/>
    <w:rsid w:val="004204DF"/>
    <w:rsid w:val="00432CED"/>
    <w:rsid w:val="0045384C"/>
    <w:rsid w:val="004617C4"/>
    <w:rsid w:val="00474550"/>
    <w:rsid w:val="004E5057"/>
    <w:rsid w:val="00502413"/>
    <w:rsid w:val="00534482"/>
    <w:rsid w:val="00535AED"/>
    <w:rsid w:val="005572F0"/>
    <w:rsid w:val="005630E6"/>
    <w:rsid w:val="005A302C"/>
    <w:rsid w:val="005F35F6"/>
    <w:rsid w:val="006825CC"/>
    <w:rsid w:val="006B07BE"/>
    <w:rsid w:val="006D414C"/>
    <w:rsid w:val="00924C82"/>
    <w:rsid w:val="0095284D"/>
    <w:rsid w:val="00997ED2"/>
    <w:rsid w:val="009C2151"/>
    <w:rsid w:val="009F3A4F"/>
    <w:rsid w:val="00A876C9"/>
    <w:rsid w:val="00AA33AD"/>
    <w:rsid w:val="00AC3EBD"/>
    <w:rsid w:val="00BD5247"/>
    <w:rsid w:val="00C65717"/>
    <w:rsid w:val="00D0750C"/>
    <w:rsid w:val="00DC3DCA"/>
    <w:rsid w:val="00DE6B37"/>
    <w:rsid w:val="00E05FC1"/>
    <w:rsid w:val="00E64674"/>
    <w:rsid w:val="00E77784"/>
    <w:rsid w:val="00E866B8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1741-4CB7-494C-AB7C-F5D6914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99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87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2019-07-04T04:16:00Z</cp:lastPrinted>
  <dcterms:created xsi:type="dcterms:W3CDTF">2019-07-31T04:47:00Z</dcterms:created>
  <dcterms:modified xsi:type="dcterms:W3CDTF">2019-07-31T04:47:00Z</dcterms:modified>
</cp:coreProperties>
</file>