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787538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37" w:rsidRDefault="00DE6B37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E6B37" w:rsidRDefault="005F35F6" w:rsidP="004538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6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ОБЩЕСТВЕННОМ СОВЕТЕ </w:t>
      </w:r>
    </w:p>
    <w:p w:rsidR="0045384C" w:rsidRDefault="005F35F6" w:rsidP="004538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6B37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r w:rsidR="0045384C" w:rsidRPr="00DE6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УПРАВЛЕНИИ РОСРЕЕСТРА </w:t>
      </w:r>
      <w:r w:rsidRPr="00DE6B37">
        <w:rPr>
          <w:rFonts w:ascii="Times New Roman" w:eastAsia="Times New Roman" w:hAnsi="Times New Roman"/>
          <w:b/>
          <w:sz w:val="28"/>
          <w:szCs w:val="28"/>
          <w:lang w:eastAsia="ru-RU"/>
        </w:rPr>
        <w:t>ОБСУДИЛИ</w:t>
      </w:r>
      <w:r w:rsidR="0045384C" w:rsidRPr="00DE6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E6B37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С МФЦ И СЛУЖБОЙ СУДЕБНЫХ ПРИСТАВОВ</w:t>
      </w:r>
    </w:p>
    <w:p w:rsidR="0045384C" w:rsidRPr="00DE6B37" w:rsidRDefault="0045384C" w:rsidP="004538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C3EBD" w:rsidRPr="00DE6B37" w:rsidRDefault="005F35F6" w:rsidP="004538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6D414C"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в</w:t>
      </w:r>
      <w:r w:rsidR="0045384C"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Управлении Росреестра по Волгоградской области прошло 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</w:t>
      </w:r>
      <w:r w:rsidR="0045384C" w:rsidRPr="00DE6B37">
        <w:rPr>
          <w:rFonts w:ascii="Times New Roman" w:eastAsia="Times New Roman" w:hAnsi="Times New Roman"/>
          <w:sz w:val="28"/>
          <w:szCs w:val="28"/>
          <w:lang w:eastAsia="ru-RU"/>
        </w:rPr>
        <w:t>заседание Общественного совета</w:t>
      </w:r>
      <w:r w:rsidR="004E5057" w:rsidRPr="00DE6B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4482" w:rsidRPr="00DE6B37" w:rsidRDefault="00432CED" w:rsidP="0053448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заседания члены Общественного совета и </w:t>
      </w:r>
      <w:r w:rsidR="00534482"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Сергей Гусаков, 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организации исполнительного производства Управления ФССП по Волгоградской области</w:t>
      </w:r>
      <w:r w:rsidR="00534482" w:rsidRPr="00DE6B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проблемы, связанные с повторяющимися случаями </w:t>
      </w:r>
      <w:r w:rsidR="00534482"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автоматического 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в Управление нескольких постановлений об арестах в отношении одного объекта недвижимого имущества по одному </w:t>
      </w:r>
      <w:r w:rsidR="00534482" w:rsidRPr="00DE6B37">
        <w:rPr>
          <w:rFonts w:ascii="Times New Roman" w:eastAsia="Times New Roman" w:hAnsi="Times New Roman"/>
          <w:sz w:val="28"/>
          <w:szCs w:val="28"/>
          <w:lang w:eastAsia="ru-RU"/>
        </w:rPr>
        <w:t>исполнительному производству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4482"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2CED" w:rsidRPr="00DE6B37" w:rsidRDefault="00534482" w:rsidP="00415CD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>Елена Клокова, исполняющая обязанности начальника отдела регистрации</w:t>
      </w:r>
      <w:r w:rsidR="006B0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арестов</w:t>
      </w:r>
      <w:r w:rsidR="006B0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6B0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Росреестра</w:t>
      </w:r>
      <w:r w:rsidR="006B0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6B0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Волгоградской</w:t>
      </w:r>
      <w:r w:rsidR="006B07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</w:t>
      </w:r>
      <w:r w:rsidR="00DE6B37"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своем докладе </w:t>
      </w:r>
      <w:r w:rsidR="00415CD2" w:rsidRPr="00DE6B37">
        <w:rPr>
          <w:rFonts w:ascii="Times New Roman" w:eastAsia="Times New Roman" w:hAnsi="Times New Roman"/>
          <w:sz w:val="28"/>
          <w:szCs w:val="28"/>
          <w:lang w:eastAsia="ru-RU"/>
        </w:rPr>
        <w:t>отметила в качестве основной проблемы поступление повторных постановлений: «З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>а первые пять месяцев текущего года в Управление поступило более 261 тысяч постановлений по объектам недвижимости. Более 60 тысяч из которых, т.е. почти 23 %, ранее уже были исполнены и поступили в Управление повторно</w:t>
      </w:r>
      <w:r w:rsidR="003E5B28"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45384C" w:rsidRPr="00DE6B37" w:rsidRDefault="003E5B28" w:rsidP="004538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совместного рассмотрения вопроса участники заседания </w:t>
      </w:r>
      <w:r w:rsidR="0013069F"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</w:t>
      </w:r>
      <w:r w:rsidR="00DE6B37" w:rsidRPr="00DE6B3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069F"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представителями УФССП России по Волгоградской области 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>приняли решение о принятии мер к исправлению сложившейся ситуации</w:t>
      </w:r>
      <w:r w:rsidR="00C65717" w:rsidRPr="00DE6B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5717" w:rsidRPr="00DE6B37" w:rsidRDefault="0013069F" w:rsidP="0045384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>Вторым вопросом, рассмотренным на заседании, стал вопрос о взаимодействии Управления с многофункциональными центрами Волгоградской области.</w:t>
      </w:r>
    </w:p>
    <w:p w:rsidR="00DE6B37" w:rsidRPr="00DE6B37" w:rsidRDefault="0013069F" w:rsidP="00DE6B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>Татьяна Краснова, заместитель директора ГКУ ВО «Многофункциональный центр предоставления государственных и муниципальных услуг» Волгоградской области, отметила в качестве принимаемых превентивных мер регулярное участие сотрудников МФЦ в семинарах по вопросам качества приема документов на кадастровый учет и регистрацию прав, а также ежеквартально проводимый мониторинг ошибок, допускаемых специалистами при приеме, их решение в рабочем порядке.</w:t>
      </w:r>
    </w:p>
    <w:p w:rsidR="00DE6B37" w:rsidRPr="00DE6B37" w:rsidRDefault="00DE6B37" w:rsidP="00DE6B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рассмотрения вопроса о взаимодействии с МФЦ, члены Общественного совета единогласно пришли </w:t>
      </w:r>
      <w:r w:rsidR="006B07B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выводу, что за время существования многоф</w:t>
      </w:r>
      <w:r w:rsidR="006B07BE">
        <w:rPr>
          <w:rFonts w:ascii="Times New Roman" w:eastAsia="Times New Roman" w:hAnsi="Times New Roman"/>
          <w:sz w:val="28"/>
          <w:szCs w:val="28"/>
          <w:lang w:eastAsia="ru-RU"/>
        </w:rPr>
        <w:t>ункциональных центров в регионе</w:t>
      </w:r>
      <w:r w:rsidRPr="00DE6B37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 оказания государственных услуг, в том числе Росреестра, значительно улучшилось и в целом можно говорить об успешной практике внедрения такого способа оказания услуг гражданам и организациям.</w:t>
      </w:r>
    </w:p>
    <w:p w:rsidR="00DE6B37" w:rsidRPr="00DE6B37" w:rsidRDefault="00DE6B3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AA33AD" w:rsidRPr="00AA33AD" w:rsidRDefault="00AA33AD" w:rsidP="0095284D">
      <w:pPr>
        <w:widowControl w:val="0"/>
        <w:spacing w:after="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95284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95284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6D414C" w:rsidRDefault="00AA33AD" w:rsidP="0095284D">
      <w:pPr>
        <w:spacing w:after="0" w:line="240" w:lineRule="auto"/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95284D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95284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6D414C" w:rsidSect="0095284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2D3"/>
    <w:rsid w:val="0013069F"/>
    <w:rsid w:val="00146F9A"/>
    <w:rsid w:val="00147A2C"/>
    <w:rsid w:val="00182F7C"/>
    <w:rsid w:val="00250DE5"/>
    <w:rsid w:val="002A130C"/>
    <w:rsid w:val="002A56C1"/>
    <w:rsid w:val="002B0CE8"/>
    <w:rsid w:val="00305A6D"/>
    <w:rsid w:val="00306DA7"/>
    <w:rsid w:val="003E5B28"/>
    <w:rsid w:val="00415CD2"/>
    <w:rsid w:val="004204DF"/>
    <w:rsid w:val="00432CED"/>
    <w:rsid w:val="0045384C"/>
    <w:rsid w:val="004617C4"/>
    <w:rsid w:val="00474550"/>
    <w:rsid w:val="004E5057"/>
    <w:rsid w:val="00534482"/>
    <w:rsid w:val="00535AED"/>
    <w:rsid w:val="005572F0"/>
    <w:rsid w:val="005630E6"/>
    <w:rsid w:val="005A302C"/>
    <w:rsid w:val="005F35F6"/>
    <w:rsid w:val="006825CC"/>
    <w:rsid w:val="006B07BE"/>
    <w:rsid w:val="006D414C"/>
    <w:rsid w:val="00787538"/>
    <w:rsid w:val="00924C82"/>
    <w:rsid w:val="0095284D"/>
    <w:rsid w:val="00997ED2"/>
    <w:rsid w:val="009C2151"/>
    <w:rsid w:val="009F3A4F"/>
    <w:rsid w:val="00A876C9"/>
    <w:rsid w:val="00AA33AD"/>
    <w:rsid w:val="00AC3EBD"/>
    <w:rsid w:val="00C65717"/>
    <w:rsid w:val="00D0750C"/>
    <w:rsid w:val="00DC3DCA"/>
    <w:rsid w:val="00DE6B37"/>
    <w:rsid w:val="00E05FC1"/>
    <w:rsid w:val="00E64674"/>
    <w:rsid w:val="00E77784"/>
    <w:rsid w:val="00E866B8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9E1E-5B19-4153-99F4-4A57EF4D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99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87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2019-07-04T04:16:00Z</cp:lastPrinted>
  <dcterms:created xsi:type="dcterms:W3CDTF">2019-07-31T04:46:00Z</dcterms:created>
  <dcterms:modified xsi:type="dcterms:W3CDTF">2019-07-31T04:46:00Z</dcterms:modified>
</cp:coreProperties>
</file>