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51A7" w:rsidRDefault="009830C2">
      <w:pPr>
        <w:pStyle w:val="a7"/>
        <w:ind w:left="1620"/>
        <w:outlineLvl w:val="0"/>
        <w:rPr>
          <w:lang w:val="en-US"/>
        </w:rPr>
      </w:pPr>
      <w:r>
        <w:fldChar w:fldCharType="begin"/>
      </w:r>
      <w:r>
        <w:instrText xml:space="preserve"> HYPERLINK "http://www.pfrf.ru/" \h </w:instrText>
      </w:r>
      <w:r>
        <w:fldChar w:fldCharType="separate"/>
      </w:r>
      <w:r>
        <w:fldChar w:fldCharType="end"/>
      </w:r>
    </w:p>
    <w:p w:rsidR="002451A7" w:rsidRDefault="009830C2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Водителям общественного транспорта – досрочная пенсия</w:t>
      </w:r>
    </w:p>
    <w:p w:rsidR="002451A7" w:rsidRDefault="009830C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Водителям общественного транспорта, работающим на регулярных городских пассажирских маршрутах, за их нелегкий труд положен ряд пенсионных льгот.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профессии могут досрочно оформить страховую пенсию по старости.</w:t>
      </w:r>
    </w:p>
    <w:p w:rsidR="002451A7" w:rsidRDefault="009830C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досрочное установление страховой пенсии в связи с особыми условиями труда имеют водители общественного транспорта:</w:t>
      </w:r>
    </w:p>
    <w:p w:rsidR="002451A7" w:rsidRDefault="009830C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мужчины по достижении 55 лет, проработавшие в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водителей автобусов, троллейбусов, трамваев на регулярных городских пассажирских маршрутах не менее 20 лет и имеющие страховой стаж не менее 25 лет;</w:t>
      </w:r>
    </w:p>
    <w:p w:rsidR="002451A7" w:rsidRDefault="009830C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женщины, по достижении 50 лет, проработавшие в качестве водителей автобусов, троллейбусов, трамваев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городских пассажирских маршрутах не менее 15 лет и имеющие страховой стаж не менее 20 лет.</w:t>
      </w:r>
    </w:p>
    <w:p w:rsidR="002451A7" w:rsidRDefault="009830C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Льготная пенсия предоставляется при выполнении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водителями  регулярных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поездок в пределах населенного пункта, производимые автотранспортом, использующимся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пассажирских перевозок с количеством посадочных мест больше восьми. Водители должны регулярно перевозить пассажиров по установленному графику с их посадкой и высадкой на определенных остановках. </w:t>
      </w:r>
    </w:p>
    <w:p w:rsidR="002451A7" w:rsidRDefault="009830C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повышение пенсионного возраста,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 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этого года, не коснулись этой категории работников. Границы наступления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им также будут установлены за 5 лет до досрочной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пенсии:  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женщин-водителей, начиная с 45 лет, а для мужчин-водителей начиная с 50 лет.</w:t>
      </w:r>
    </w:p>
    <w:p w:rsidR="002451A7" w:rsidRDefault="002451A7"/>
    <w:sectPr w:rsidR="002451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A7"/>
    <w:rsid w:val="002451A7"/>
    <w:rsid w:val="009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28E8A-05D0-4D26-931B-9051675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69"/>
    <w:pPr>
      <w:spacing w:after="200"/>
    </w:pPr>
  </w:style>
  <w:style w:type="paragraph" w:styleId="1">
    <w:name w:val="heading 1"/>
    <w:basedOn w:val="a"/>
    <w:link w:val="10"/>
    <w:uiPriority w:val="9"/>
    <w:qFormat/>
    <w:rsid w:val="00AA232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iPriority w:val="9"/>
    <w:qFormat/>
    <w:rsid w:val="00AA232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AA232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AA2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A232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rsid w:val="00552BD5"/>
    <w:rPr>
      <w:color w:val="0000FF"/>
      <w:u w:val="single"/>
    </w:rPr>
  </w:style>
  <w:style w:type="character" w:customStyle="1" w:styleId="a5">
    <w:name w:val="Основной текст Знак"/>
    <w:basedOn w:val="a1"/>
    <w:qFormat/>
    <w:rsid w:val="00552BD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1"/>
    <w:qFormat/>
    <w:rsid w:val="00552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52B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AA23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AA23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552BD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Евсиков Андрей</cp:lastModifiedBy>
  <cp:revision>2</cp:revision>
  <dcterms:created xsi:type="dcterms:W3CDTF">2019-12-03T07:49:00Z</dcterms:created>
  <dcterms:modified xsi:type="dcterms:W3CDTF">2019-12-03T07:49:00Z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