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4C" w:rsidRDefault="007A5BA6" w:rsidP="007A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A5BA6" w:rsidRDefault="007A5BA6" w:rsidP="007A5BA6">
      <w:pPr>
        <w:jc w:val="center"/>
        <w:rPr>
          <w:b/>
          <w:sz w:val="28"/>
          <w:szCs w:val="28"/>
        </w:rPr>
      </w:pPr>
    </w:p>
    <w:p w:rsidR="007A5BA6" w:rsidRPr="00710791" w:rsidRDefault="007A5BA6" w:rsidP="007A5B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промышленной политики, торговли и </w:t>
      </w:r>
      <w:proofErr w:type="spellStart"/>
      <w:r>
        <w:rPr>
          <w:sz w:val="28"/>
          <w:szCs w:val="28"/>
        </w:rPr>
        <w:t>топлино-энергетического</w:t>
      </w:r>
      <w:proofErr w:type="spellEnd"/>
      <w:r>
        <w:rPr>
          <w:sz w:val="28"/>
          <w:szCs w:val="28"/>
        </w:rPr>
        <w:t xml:space="preserve"> комплекса Волгоградской области сообщает, что в соответствии с приказом </w:t>
      </w:r>
      <w:proofErr w:type="spellStart"/>
      <w:r>
        <w:rPr>
          <w:sz w:val="28"/>
          <w:szCs w:val="28"/>
        </w:rPr>
        <w:t>Росалкогольрегулирования</w:t>
      </w:r>
      <w:proofErr w:type="spellEnd"/>
      <w:r>
        <w:rPr>
          <w:sz w:val="28"/>
          <w:szCs w:val="28"/>
        </w:rPr>
        <w:t xml:space="preserve"> от 17.12.2020 № 397 «Об утверждении форм, порядка заполнения, форматов и сроков представления в электронном виде заявок о фиксации информации в единой государственной </w:t>
      </w:r>
      <w:r w:rsidR="00710791">
        <w:rPr>
          <w:sz w:val="28"/>
          <w:szCs w:val="28"/>
        </w:rPr>
        <w:t xml:space="preserve">автоматизированной информационной системе учета объема производства и оборота этилового спирта, алкогольной и спиртосодержащей продукции» с </w:t>
      </w:r>
      <w:r w:rsidR="00710791" w:rsidRPr="00710791">
        <w:rPr>
          <w:b/>
          <w:sz w:val="28"/>
          <w:szCs w:val="28"/>
        </w:rPr>
        <w:t>1 января 2021 г. заявка о фиксации</w:t>
      </w:r>
      <w:proofErr w:type="gramEnd"/>
      <w:r w:rsidR="00710791" w:rsidRPr="00710791">
        <w:rPr>
          <w:b/>
          <w:sz w:val="28"/>
          <w:szCs w:val="28"/>
        </w:rPr>
        <w:t xml:space="preserve"> в ЕГАИС</w:t>
      </w:r>
      <w:r w:rsidR="00710791">
        <w:rPr>
          <w:sz w:val="28"/>
          <w:szCs w:val="28"/>
        </w:rPr>
        <w:t xml:space="preserve"> информации о принятии, отказе или принятии с расхождениями продукции при поставке (в том числе возврате), внутреннем перемещении этилового спирта, алкогольной и спиртосодержащей продукции </w:t>
      </w:r>
      <w:proofErr w:type="gramStart"/>
      <w:r w:rsidR="00710791">
        <w:rPr>
          <w:b/>
          <w:sz w:val="28"/>
          <w:szCs w:val="28"/>
        </w:rPr>
        <w:t xml:space="preserve">предоставляется в ЕГАИС в течении рабочего дня </w:t>
      </w:r>
      <w:r w:rsidR="00710791">
        <w:rPr>
          <w:sz w:val="28"/>
          <w:szCs w:val="28"/>
        </w:rPr>
        <w:t>в котором осуществлена</w:t>
      </w:r>
      <w:proofErr w:type="gramEnd"/>
      <w:r w:rsidR="00710791">
        <w:rPr>
          <w:sz w:val="28"/>
          <w:szCs w:val="28"/>
        </w:rPr>
        <w:t xml:space="preserve"> приемка, отказ в приемке, приемка с расхождениями товара на основании сопроводительных документов.</w:t>
      </w:r>
    </w:p>
    <w:sectPr w:rsidR="007A5BA6" w:rsidRPr="00710791" w:rsidSect="007A5BA6">
      <w:pgSz w:w="11906" w:h="16838"/>
      <w:pgMar w:top="794" w:right="1701" w:bottom="124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7A5BA6"/>
    <w:rsid w:val="00452E03"/>
    <w:rsid w:val="006E104C"/>
    <w:rsid w:val="00710791"/>
    <w:rsid w:val="007767A6"/>
    <w:rsid w:val="007A5BA6"/>
    <w:rsid w:val="008325E3"/>
    <w:rsid w:val="00C4227C"/>
    <w:rsid w:val="00C7543E"/>
    <w:rsid w:val="00E93D91"/>
    <w:rsid w:val="00EF50A2"/>
    <w:rsid w:val="00F56E78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624" w:right="34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2</cp:revision>
  <dcterms:created xsi:type="dcterms:W3CDTF">2021-01-21T05:20:00Z</dcterms:created>
  <dcterms:modified xsi:type="dcterms:W3CDTF">2021-01-21T05:55:00Z</dcterms:modified>
</cp:coreProperties>
</file>