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left="1622" w:firstLine="709"/>
        <w:jc w:val="center"/>
        <w:rPr>
          <w:rFonts w:ascii="Arial" w:hAnsi="Arial" w:cs="Arial"/>
          <w:color w:val="222222"/>
          <w:sz w:val="27"/>
          <w:szCs w:val="27"/>
          <w:shd w:fill="FFFFFF" w:val="clear"/>
        </w:rPr>
      </w:pPr>
      <w:r>
        <w:rPr>
          <w:rFonts w:cs="Arial" w:ascii="Arial" w:hAnsi="Arial"/>
          <w:color w:val="222222"/>
          <w:sz w:val="27"/>
          <w:szCs w:val="27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  <w:shd w:fill="FFFFFF" w:val="clear"/>
        </w:rPr>
        <w:t>Семь шагов к получению ежемесячной денежной выплаты 5 тысяч рублей на детей до трех лет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cs="Times New Roman" w:ascii="Times New Roman" w:hAnsi="Times New Roman"/>
          <w:color w:val="222222"/>
          <w:sz w:val="28"/>
          <w:szCs w:val="28"/>
        </w:rPr>
        <w:t>Для оформления электронного заявления о назначении ежемесячной денежной выплаты необходимо сделать несколько простых шагов: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1: Войдите в Личный кабинет гражданина на сайте Пенсионного фонда России </w:t>
      </w:r>
      <w:hyperlink r:id="rId2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pfrf.ru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 при помощи логина и пароля от Портала госуслуг.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2: В разделе «</w:t>
      </w:r>
      <w:hyperlink r:id="rId3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Материнский (семейный) капитал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 нажмите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Подать заявление о предоставлении дополнительной ежемесячной выплаты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3: Выберите территориальный орган ПФР в соответствии с Вашим местом жительства (область, район). Появится наименование территориального органа ПФР. Нажмите кнопку «</w:t>
      </w:r>
      <w:hyperlink r:id="rId4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Сохранить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 Далее укажите способ подачи заявления: лично или через представителя. Нажмите кнопку «</w:t>
      </w:r>
      <w:hyperlink r:id="rId5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Следующий шаг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4: Введите данные заявителя: ФИО, пол, </w:t>
      </w:r>
      <w:hyperlink r:id="rId6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СНИЛС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, дату рождения, паспортные данные, а также контактные данные (адрес электронной почты, номер телефона). Нажмите кнопку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Следующий шаг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>*Если заявление подается через представителя, необходимо заполнить также данные представителя.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5: Добавьте сведения о ребенке: Ф.И.О., дату рождения, СНИЛС, место рождения, гражданство, реквизиты актовой записи о рождении. Если детей до 3 лет несколько, то нужно указать всех. Нажмите кнопку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Следующий шаг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6: Введите полную информацию о Вашем расчетном счете для перечисления ежемесячной денежной выплаты: реквизиты кредитной организации и номер счета.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  <w:shd w:fill="FFFFFF" w:val="clear"/>
        </w:rPr>
        <w:t>Важно: 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обратите внимание на правильность заполнения реквизитов банка – наименование, ИНН, КПП, БИК, корреспондентский счет. Смотрите образцы. Нажмите кнопку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Следующий шаг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Ознакомьтесь с информацией в разделе «</w:t>
      </w:r>
      <w:hyperlink r:id="rId7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Подтверждение данных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 и поставьте необходимые галочки.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7:  Нажмите кнопку «</w:t>
      </w:r>
      <w:hyperlink r:id="rId8">
        <w:r>
          <w:rPr>
            <w:rStyle w:val="Style11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Сформировать заявление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После оформления электронного заявления в Ваш Личный кабинет поступит уведомление о том, что Ваше заявление принято</w:t>
      </w:r>
      <w:r>
        <w:rPr>
          <w:rFonts w:cs="Arial" w:ascii="Arial" w:hAnsi="Arial"/>
          <w:color w:val="222222"/>
          <w:sz w:val="27"/>
          <w:szCs w:val="27"/>
          <w:shd w:fill="FFFFFF" w:val="clear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1d9"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unhideWhenUsed/>
    <w:rsid w:val="004039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3968"/>
    <w:rPr>
      <w:b/>
      <w:bCs/>
    </w:rPr>
  </w:style>
  <w:style w:type="character" w:styleId="Style12" w:customStyle="1">
    <w:name w:val="Основной текст Знак"/>
    <w:basedOn w:val="DefaultParagraphFont"/>
    <w:qFormat/>
    <w:rsid w:val="0055494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qFormat/>
    <w:rsid w:val="0055494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4" w:customStyle="1">
    <w:name w:val="Заголовок"/>
    <w:basedOn w:val="Normal"/>
    <w:next w:val="Style15"/>
    <w:qFormat/>
    <w:rsid w:val="00ab3b8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55494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6">
    <w:name w:val="Список"/>
    <w:basedOn w:val="Style15"/>
    <w:rsid w:val="00ab3b8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ab3b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b3b85"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rsid w:val="0055494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https://tver.bezformata.com/word/materinskij-semejnij-kapital/389374/" TargetMode="External"/><Relationship Id="rId4" Type="http://schemas.openxmlformats.org/officeDocument/2006/relationships/hyperlink" Target="https://tver.bezformata.com/word/sohrannosti/1793/" TargetMode="External"/><Relationship Id="rId5" Type="http://schemas.openxmlformats.org/officeDocument/2006/relationships/hyperlink" Target="https://tver.bezformata.com/word/sleduyushij-shag/2341435/" TargetMode="External"/><Relationship Id="rId6" Type="http://schemas.openxmlformats.org/officeDocument/2006/relationships/hyperlink" Target="https://tver.bezformata.com/word/snils/37651/" TargetMode="External"/><Relationship Id="rId7" Type="http://schemas.openxmlformats.org/officeDocument/2006/relationships/hyperlink" Target="https://tver.bezformata.com/word/podtverzhdenie-dannih/12541979/" TargetMode="External"/><Relationship Id="rId8" Type="http://schemas.openxmlformats.org/officeDocument/2006/relationships/hyperlink" Target="https://tver.bezformata.com/word/sformirovat-zayavlenie/9857761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LibreOffice/5.0.2.2$Windows_x86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2020-04-17T08:19:00Z</dcterms:created>
  <dc:creator>044MatyushechkinaMS</dc:creator>
  <dc:language>ru-RU</dc:language>
  <dcterms:modified xsi:type="dcterms:W3CDTF">2020-04-29T08:20:34Z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